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40" w:rsidRPr="00771040" w:rsidRDefault="00C23657" w:rsidP="00771040">
      <w:pPr>
        <w:pBdr>
          <w:top w:val="single" w:sz="4" w:space="1" w:color="auto"/>
          <w:left w:val="single" w:sz="4" w:space="4" w:color="auto"/>
          <w:bottom w:val="single" w:sz="4" w:space="1" w:color="auto"/>
          <w:right w:val="single" w:sz="4" w:space="4" w:color="auto"/>
        </w:pBdr>
        <w:jc w:val="center"/>
        <w:rPr>
          <w:rFonts w:ascii="Garamond" w:hAnsi="Garamond"/>
          <w:sz w:val="28"/>
        </w:rPr>
      </w:pPr>
      <w:r>
        <w:rPr>
          <w:rFonts w:ascii="Garamond" w:hAnsi="Garamond"/>
          <w:sz w:val="28"/>
        </w:rPr>
        <w:t>Christian Worldview and Ethics</w:t>
      </w:r>
    </w:p>
    <w:p w:rsidR="00771040" w:rsidRPr="00771040" w:rsidRDefault="00771040" w:rsidP="00771040">
      <w:pPr>
        <w:pBdr>
          <w:top w:val="single" w:sz="4" w:space="1" w:color="auto"/>
          <w:left w:val="single" w:sz="4" w:space="4" w:color="auto"/>
          <w:bottom w:val="single" w:sz="4" w:space="1" w:color="auto"/>
          <w:right w:val="single" w:sz="4" w:space="4" w:color="auto"/>
        </w:pBdr>
        <w:jc w:val="center"/>
        <w:rPr>
          <w:rFonts w:ascii="Garamond" w:hAnsi="Garamond"/>
          <w:sz w:val="28"/>
        </w:rPr>
      </w:pPr>
      <w:r w:rsidRPr="00771040">
        <w:rPr>
          <w:rFonts w:ascii="Garamond" w:hAnsi="Garamond"/>
          <w:sz w:val="28"/>
        </w:rPr>
        <w:t>Institute of Biblical Studies</w:t>
      </w:r>
    </w:p>
    <w:p w:rsidR="00771040" w:rsidRDefault="00365DFB" w:rsidP="00771040">
      <w:pPr>
        <w:pBdr>
          <w:top w:val="single" w:sz="4" w:space="1" w:color="auto"/>
          <w:left w:val="single" w:sz="4" w:space="4" w:color="auto"/>
          <w:bottom w:val="single" w:sz="4" w:space="1" w:color="auto"/>
          <w:right w:val="single" w:sz="4" w:space="4" w:color="auto"/>
        </w:pBdr>
        <w:jc w:val="center"/>
        <w:rPr>
          <w:rFonts w:ascii="Garamond" w:hAnsi="Garamond"/>
          <w:color w:val="000000" w:themeColor="text1"/>
          <w:sz w:val="28"/>
        </w:rPr>
      </w:pPr>
      <w:r>
        <w:rPr>
          <w:rFonts w:ascii="Garamond" w:hAnsi="Garamond"/>
          <w:color w:val="000000" w:themeColor="text1"/>
          <w:sz w:val="28"/>
        </w:rPr>
        <w:t>July 12-23</w:t>
      </w:r>
      <w:r w:rsidR="00547B96">
        <w:rPr>
          <w:rFonts w:ascii="Garamond" w:hAnsi="Garamond"/>
          <w:color w:val="000000" w:themeColor="text1"/>
          <w:sz w:val="28"/>
        </w:rPr>
        <w:t>, 2021 (M-F)</w:t>
      </w:r>
    </w:p>
    <w:p w:rsidR="00365DFB" w:rsidRPr="00D342CE" w:rsidRDefault="00365DFB" w:rsidP="00771040">
      <w:pPr>
        <w:pBdr>
          <w:top w:val="single" w:sz="4" w:space="1" w:color="auto"/>
          <w:left w:val="single" w:sz="4" w:space="4" w:color="auto"/>
          <w:bottom w:val="single" w:sz="4" w:space="1" w:color="auto"/>
          <w:right w:val="single" w:sz="4" w:space="4" w:color="auto"/>
        </w:pBdr>
        <w:jc w:val="center"/>
        <w:rPr>
          <w:rFonts w:ascii="Garamond" w:hAnsi="Garamond"/>
          <w:color w:val="000000" w:themeColor="text1"/>
          <w:sz w:val="28"/>
        </w:rPr>
      </w:pPr>
      <w:r>
        <w:rPr>
          <w:rFonts w:ascii="Garamond" w:hAnsi="Garamond"/>
          <w:color w:val="000000" w:themeColor="text1"/>
          <w:sz w:val="28"/>
        </w:rPr>
        <w:t>10:30am-12:30pm (EDT)</w:t>
      </w:r>
    </w:p>
    <w:p w:rsidR="00771040" w:rsidRPr="00D342CE" w:rsidRDefault="00D149A3" w:rsidP="00771040">
      <w:pPr>
        <w:pBdr>
          <w:top w:val="single" w:sz="4" w:space="1" w:color="auto"/>
          <w:left w:val="single" w:sz="4" w:space="4" w:color="auto"/>
          <w:bottom w:val="single" w:sz="4" w:space="1" w:color="auto"/>
          <w:right w:val="single" w:sz="4" w:space="4" w:color="auto"/>
        </w:pBdr>
        <w:jc w:val="center"/>
        <w:rPr>
          <w:rFonts w:ascii="Garamond" w:hAnsi="Garamond"/>
          <w:color w:val="000000" w:themeColor="text1"/>
          <w:sz w:val="28"/>
        </w:rPr>
      </w:pPr>
      <w:r w:rsidRPr="00D342CE">
        <w:rPr>
          <w:rFonts w:ascii="Garamond" w:hAnsi="Garamond"/>
          <w:color w:val="000000" w:themeColor="text1"/>
          <w:sz w:val="28"/>
        </w:rPr>
        <w:t>Vincent Bacote, Ph.D.</w:t>
      </w:r>
    </w:p>
    <w:p w:rsidR="00D149A3" w:rsidRPr="00D342CE" w:rsidRDefault="00D149A3" w:rsidP="00771040">
      <w:pPr>
        <w:pBdr>
          <w:top w:val="single" w:sz="4" w:space="1" w:color="auto"/>
          <w:left w:val="single" w:sz="4" w:space="4" w:color="auto"/>
          <w:bottom w:val="single" w:sz="4" w:space="1" w:color="auto"/>
          <w:right w:val="single" w:sz="4" w:space="4" w:color="auto"/>
        </w:pBdr>
        <w:jc w:val="center"/>
        <w:rPr>
          <w:rFonts w:ascii="Garamond" w:hAnsi="Garamond"/>
          <w:color w:val="000000" w:themeColor="text1"/>
          <w:sz w:val="28"/>
        </w:rPr>
      </w:pPr>
      <w:r w:rsidRPr="00D342CE">
        <w:rPr>
          <w:rFonts w:ascii="Garamond" w:hAnsi="Garamond"/>
          <w:color w:val="000000" w:themeColor="text1"/>
          <w:sz w:val="28"/>
        </w:rPr>
        <w:t>Cell: 630-890-8141</w:t>
      </w:r>
    </w:p>
    <w:p w:rsidR="00771040" w:rsidRDefault="00771040" w:rsidP="00771040">
      <w:pPr>
        <w:rPr>
          <w:rFonts w:ascii="Garamond" w:hAnsi="Garamond"/>
        </w:rPr>
      </w:pPr>
    </w:p>
    <w:p w:rsidR="00771040" w:rsidRPr="00771040" w:rsidRDefault="00771040" w:rsidP="00771040">
      <w:pPr>
        <w:rPr>
          <w:rFonts w:ascii="Garamond" w:hAnsi="Garamond" w:cs="Arial"/>
          <w:b/>
          <w:sz w:val="24"/>
          <w:szCs w:val="24"/>
        </w:rPr>
      </w:pPr>
      <w:r w:rsidRPr="00771040">
        <w:rPr>
          <w:rFonts w:ascii="Garamond" w:hAnsi="Garamond" w:cs="Arial"/>
          <w:b/>
          <w:sz w:val="24"/>
          <w:szCs w:val="24"/>
        </w:rPr>
        <w:t>Organizational Purpose</w:t>
      </w:r>
    </w:p>
    <w:p w:rsidR="00771040" w:rsidRPr="00771040" w:rsidRDefault="00771040" w:rsidP="00771040">
      <w:pPr>
        <w:ind w:left="360"/>
        <w:rPr>
          <w:rFonts w:ascii="Garamond" w:hAnsi="Garamond" w:cs="Arial"/>
          <w:sz w:val="24"/>
          <w:szCs w:val="24"/>
        </w:rPr>
      </w:pPr>
    </w:p>
    <w:p w:rsidR="00771040" w:rsidRPr="00771040" w:rsidRDefault="00771040" w:rsidP="00771040">
      <w:pPr>
        <w:keepNext/>
        <w:ind w:left="360"/>
        <w:outlineLvl w:val="1"/>
        <w:rPr>
          <w:rFonts w:ascii="Garamond" w:hAnsi="Garamond" w:cs="Arial"/>
          <w:sz w:val="24"/>
          <w:szCs w:val="24"/>
        </w:rPr>
      </w:pPr>
      <w:r w:rsidRPr="00771040">
        <w:rPr>
          <w:rFonts w:ascii="Garamond" w:hAnsi="Garamond" w:cs="Arial"/>
          <w:sz w:val="24"/>
          <w:szCs w:val="24"/>
        </w:rPr>
        <w:t xml:space="preserve">The Institute of Biblical Studies exists in order to help develop Christ-centered missionaries who possess the biblical and theological competencies they need (head, heart and hands) to live out the Great Commandment and helpful fulfill the Great Commission through the ministry of Cru.  This course addresses three areas of Christian doctrine that are foundational to our life and mission.  </w:t>
      </w: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b/>
          <w:sz w:val="24"/>
          <w:szCs w:val="24"/>
        </w:rPr>
      </w:pP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r w:rsidRPr="00771040">
        <w:rPr>
          <w:rFonts w:ascii="Garamond" w:hAnsi="Garamond"/>
          <w:b/>
          <w:sz w:val="24"/>
          <w:szCs w:val="24"/>
        </w:rPr>
        <w:t>Course Description</w:t>
      </w:r>
    </w:p>
    <w:p w:rsidR="00771040" w:rsidRPr="00771040" w:rsidRDefault="00771040" w:rsidP="00771040">
      <w:pPr>
        <w:tabs>
          <w:tab w:val="left" w:pos="-1080"/>
          <w:tab w:val="left" w:pos="-720"/>
          <w:tab w:val="left" w:pos="0"/>
          <w:tab w:val="left" w:pos="360"/>
          <w:tab w:val="left" w:pos="720"/>
          <w:tab w:val="left" w:pos="1080"/>
          <w:tab w:val="left" w:pos="1440"/>
          <w:tab w:val="left" w:pos="1800"/>
        </w:tabs>
        <w:ind w:left="360"/>
        <w:rPr>
          <w:rFonts w:ascii="Garamond" w:hAnsi="Garamond"/>
          <w:sz w:val="24"/>
          <w:szCs w:val="24"/>
        </w:rPr>
      </w:pPr>
    </w:p>
    <w:p w:rsidR="0019608B" w:rsidRDefault="007A0466" w:rsidP="00771040">
      <w:pPr>
        <w:ind w:left="360"/>
        <w:rPr>
          <w:rFonts w:ascii="Times New Roman" w:hAnsi="Times New Roman" w:cs="Times New Roman"/>
        </w:rPr>
      </w:pPr>
      <w:r w:rsidRPr="0019608B">
        <w:rPr>
          <w:rFonts w:ascii="Garamond" w:hAnsi="Garamond" w:cs="Times New Roman"/>
          <w:sz w:val="24"/>
          <w:szCs w:val="24"/>
        </w:rPr>
        <w:t xml:space="preserve">Theology involves not only how we speak correctly about God but also how we respond and live faithfully as God’s people.  Christian ethics considers not simply moral choices but </w:t>
      </w:r>
      <w:r w:rsidR="0019608B" w:rsidRPr="0019608B">
        <w:rPr>
          <w:rFonts w:ascii="Garamond" w:hAnsi="Garamond" w:cs="Times New Roman"/>
          <w:sz w:val="24"/>
          <w:szCs w:val="24"/>
        </w:rPr>
        <w:t xml:space="preserve">the manner in which our ethical decisions emerge from our understanding of Scripture and Christian doctrine. </w:t>
      </w:r>
      <w:r w:rsidRPr="0019608B">
        <w:rPr>
          <w:rFonts w:ascii="Garamond" w:hAnsi="Garamond" w:cs="Times New Roman"/>
          <w:sz w:val="24"/>
          <w:szCs w:val="24"/>
        </w:rPr>
        <w:t>Thus ethics is not a branch of theology, but equ</w:t>
      </w:r>
      <w:r w:rsidR="0019608B" w:rsidRPr="0019608B">
        <w:rPr>
          <w:rFonts w:ascii="Garamond" w:hAnsi="Garamond" w:cs="Times New Roman"/>
          <w:sz w:val="24"/>
          <w:szCs w:val="24"/>
        </w:rPr>
        <w:t xml:space="preserve">ivalent to theology because </w:t>
      </w:r>
      <w:r w:rsidRPr="0019608B">
        <w:rPr>
          <w:rFonts w:ascii="Garamond" w:hAnsi="Garamond" w:cs="Times New Roman"/>
          <w:sz w:val="24"/>
          <w:szCs w:val="24"/>
        </w:rPr>
        <w:t>theology answers ethical questions</w:t>
      </w:r>
      <w:r>
        <w:rPr>
          <w:rFonts w:ascii="Times New Roman" w:hAnsi="Times New Roman" w:cs="Times New Roman"/>
        </w:rPr>
        <w:t xml:space="preserve">. </w:t>
      </w:r>
    </w:p>
    <w:p w:rsidR="0019608B" w:rsidRDefault="0019608B" w:rsidP="00771040">
      <w:pPr>
        <w:ind w:left="360"/>
        <w:rPr>
          <w:rFonts w:ascii="Times New Roman" w:hAnsi="Times New Roman" w:cs="Times New Roman"/>
        </w:rPr>
      </w:pPr>
    </w:p>
    <w:p w:rsidR="00771040" w:rsidRPr="00C13362" w:rsidRDefault="0019608B" w:rsidP="00C13362">
      <w:pPr>
        <w:autoSpaceDE w:val="0"/>
        <w:autoSpaceDN w:val="0"/>
        <w:adjustRightInd w:val="0"/>
        <w:ind w:left="360"/>
        <w:rPr>
          <w:rFonts w:ascii="Garamond" w:hAnsi="Garamond" w:cs="Palatino-Roman"/>
          <w:sz w:val="24"/>
          <w:szCs w:val="24"/>
        </w:rPr>
      </w:pPr>
      <w:r w:rsidRPr="0019608B">
        <w:rPr>
          <w:rFonts w:ascii="Garamond" w:hAnsi="Garamond" w:cs="Palatino-Roman"/>
          <w:sz w:val="24"/>
          <w:szCs w:val="24"/>
        </w:rPr>
        <w:t>Following Jesus in our contemporary context is complex. We face</w:t>
      </w:r>
      <w:r>
        <w:rPr>
          <w:rFonts w:ascii="Garamond" w:hAnsi="Garamond" w:cs="Palatino-Roman"/>
          <w:sz w:val="24"/>
          <w:szCs w:val="24"/>
        </w:rPr>
        <w:t xml:space="preserve"> </w:t>
      </w:r>
      <w:r w:rsidRPr="0019608B">
        <w:rPr>
          <w:rFonts w:ascii="Garamond" w:hAnsi="Garamond" w:cs="Palatino-Roman"/>
          <w:sz w:val="24"/>
          <w:szCs w:val="24"/>
        </w:rPr>
        <w:t>decisions and questions that require thoughtful reflection, Scriptural study, and</w:t>
      </w:r>
      <w:r>
        <w:rPr>
          <w:rFonts w:ascii="Garamond" w:hAnsi="Garamond" w:cs="Palatino-Roman"/>
          <w:sz w:val="24"/>
          <w:szCs w:val="24"/>
        </w:rPr>
        <w:t xml:space="preserve"> </w:t>
      </w:r>
      <w:r w:rsidRPr="0019608B">
        <w:rPr>
          <w:rFonts w:ascii="Garamond" w:hAnsi="Garamond" w:cs="Palatino-Roman"/>
          <w:sz w:val="24"/>
          <w:szCs w:val="24"/>
        </w:rPr>
        <w:t>concrete action in our personal, ecclesial, and public lives.</w:t>
      </w:r>
      <w:r w:rsidR="007A0466" w:rsidRPr="0019608B">
        <w:rPr>
          <w:rFonts w:ascii="Garamond" w:hAnsi="Garamond" w:cs="Times New Roman"/>
          <w:sz w:val="24"/>
          <w:szCs w:val="24"/>
        </w:rPr>
        <w:t xml:space="preserve"> This course seeks to answer the practical question, “What is God calling us </w:t>
      </w:r>
      <w:r w:rsidR="007A0466" w:rsidRPr="0019608B">
        <w:rPr>
          <w:rFonts w:ascii="Garamond" w:hAnsi="Garamond" w:cs="Times New Roman"/>
          <w:i/>
          <w:iCs/>
          <w:sz w:val="24"/>
          <w:szCs w:val="24"/>
        </w:rPr>
        <w:t>to be</w:t>
      </w:r>
      <w:r w:rsidR="007A0466" w:rsidRPr="0019608B">
        <w:rPr>
          <w:rFonts w:ascii="Garamond" w:hAnsi="Garamond" w:cs="Times New Roman"/>
          <w:sz w:val="24"/>
          <w:szCs w:val="24"/>
        </w:rPr>
        <w:t xml:space="preserve"> and </w:t>
      </w:r>
      <w:r w:rsidR="007A0466" w:rsidRPr="0019608B">
        <w:rPr>
          <w:rFonts w:ascii="Garamond" w:hAnsi="Garamond" w:cs="Times New Roman"/>
          <w:i/>
          <w:iCs/>
          <w:sz w:val="24"/>
          <w:szCs w:val="24"/>
        </w:rPr>
        <w:t>to do</w:t>
      </w:r>
      <w:r>
        <w:rPr>
          <w:rFonts w:ascii="Garamond" w:hAnsi="Garamond" w:cs="Times New Roman"/>
          <w:sz w:val="24"/>
          <w:szCs w:val="24"/>
        </w:rPr>
        <w:t>?, particularly in view of the call to discipleship and ministry in Cru.</w:t>
      </w:r>
    </w:p>
    <w:p w:rsidR="00771040" w:rsidRPr="00771040" w:rsidRDefault="00771040" w:rsidP="00771040">
      <w:pPr>
        <w:ind w:left="720"/>
        <w:rPr>
          <w:rFonts w:ascii="Garamond" w:hAnsi="Garamond"/>
          <w:sz w:val="24"/>
          <w:szCs w:val="24"/>
        </w:rPr>
      </w:pPr>
    </w:p>
    <w:p w:rsidR="00771040" w:rsidRPr="00C13362" w:rsidRDefault="00771040" w:rsidP="00771040">
      <w:pPr>
        <w:pStyle w:val="Heading2"/>
        <w:rPr>
          <w:rFonts w:ascii="Garamond" w:hAnsi="Garamond" w:cs="Arial"/>
          <w:sz w:val="24"/>
          <w:szCs w:val="24"/>
        </w:rPr>
      </w:pPr>
      <w:r w:rsidRPr="00C13362">
        <w:rPr>
          <w:rFonts w:ascii="Garamond" w:hAnsi="Garamond" w:cs="Arial"/>
          <w:sz w:val="24"/>
          <w:szCs w:val="24"/>
        </w:rPr>
        <w:t>Learning Outcomes</w:t>
      </w:r>
    </w:p>
    <w:p w:rsidR="00771040" w:rsidRPr="00C13362" w:rsidRDefault="00771040" w:rsidP="00771040">
      <w:pPr>
        <w:rPr>
          <w:rFonts w:ascii="Garamond" w:hAnsi="Garamond" w:cs="Arial"/>
          <w:b/>
          <w:bCs/>
          <w:sz w:val="24"/>
          <w:szCs w:val="24"/>
        </w:rPr>
      </w:pPr>
    </w:p>
    <w:p w:rsid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Deepen your motivation to know, love and worship the triune God and to reflect God’s character as an image-bearer in your relationships.</w:t>
      </w:r>
    </w:p>
    <w:p w:rsidR="00C13362" w:rsidRPr="00C13362" w:rsidRDefault="00C13362" w:rsidP="00C13362">
      <w:pPr>
        <w:pStyle w:val="NormalWeb"/>
        <w:spacing w:before="0" w:beforeAutospacing="0" w:after="0" w:afterAutospacing="0"/>
        <w:ind w:left="720"/>
        <w:textAlignment w:val="baseline"/>
        <w:rPr>
          <w:rFonts w:ascii="Garamond" w:hAnsi="Garamond" w:cs="Arial"/>
          <w:color w:val="000000"/>
        </w:rPr>
      </w:pPr>
    </w:p>
    <w:p w:rsid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Better understand how a distinctly Christian ethic emerges from a Christian Worldview</w:t>
      </w:r>
      <w:r>
        <w:rPr>
          <w:rFonts w:ascii="Garamond" w:hAnsi="Garamond" w:cs="Arial"/>
          <w:color w:val="000000"/>
        </w:rPr>
        <w:t>.</w:t>
      </w:r>
      <w:r w:rsidRPr="00C13362">
        <w:rPr>
          <w:rFonts w:ascii="Garamond" w:hAnsi="Garamond" w:cs="Arial"/>
          <w:color w:val="000000"/>
        </w:rPr>
        <w:t xml:space="preserve"> </w:t>
      </w:r>
    </w:p>
    <w:p w:rsidR="00C13362" w:rsidRPr="00C13362" w:rsidRDefault="00C13362" w:rsidP="00C13362">
      <w:pPr>
        <w:pStyle w:val="NormalWeb"/>
        <w:spacing w:before="0" w:beforeAutospacing="0" w:after="0" w:afterAutospacing="0"/>
        <w:textAlignment w:val="baseline"/>
        <w:rPr>
          <w:rFonts w:ascii="Garamond" w:hAnsi="Garamond" w:cs="Arial"/>
          <w:color w:val="000000"/>
        </w:rPr>
      </w:pPr>
    </w:p>
    <w:p w:rsidR="00C13362" w:rsidRP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Better understand the ethics of serving as a missionary with Cru.  </w:t>
      </w:r>
    </w:p>
    <w:p w:rsidR="00C13362" w:rsidRDefault="00C13362" w:rsidP="00C13362">
      <w:pPr>
        <w:pStyle w:val="NormalWeb"/>
        <w:spacing w:before="0" w:beforeAutospacing="0" w:after="0" w:afterAutospacing="0"/>
        <w:ind w:left="720"/>
        <w:textAlignment w:val="baseline"/>
        <w:rPr>
          <w:rFonts w:ascii="Garamond" w:hAnsi="Garamond" w:cs="Arial"/>
          <w:color w:val="000000"/>
        </w:rPr>
      </w:pPr>
    </w:p>
    <w:p w:rsid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Develop a deeper desire to be faithful to the way and truth of Jesus in our personal, ecclesial and public decisions and practices.</w:t>
      </w:r>
    </w:p>
    <w:p w:rsidR="00C13362" w:rsidRPr="00C13362" w:rsidRDefault="00C13362" w:rsidP="00C13362">
      <w:pPr>
        <w:pStyle w:val="NormalWeb"/>
        <w:spacing w:before="0" w:beforeAutospacing="0" w:after="0" w:afterAutospacing="0"/>
        <w:textAlignment w:val="baseline"/>
        <w:rPr>
          <w:rFonts w:ascii="Garamond" w:hAnsi="Garamond" w:cs="Arial"/>
          <w:color w:val="000000"/>
        </w:rPr>
      </w:pPr>
    </w:p>
    <w:p w:rsid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Discover the importance of ethics for evangelism, discipleship, movement-launching, and cross-cultural mission.</w:t>
      </w:r>
    </w:p>
    <w:p w:rsidR="00C13362" w:rsidRPr="00C13362" w:rsidRDefault="00C13362" w:rsidP="00C13362">
      <w:pPr>
        <w:pStyle w:val="NormalWeb"/>
        <w:spacing w:before="0" w:beforeAutospacing="0" w:after="0" w:afterAutospacing="0"/>
        <w:textAlignment w:val="baseline"/>
        <w:rPr>
          <w:rFonts w:ascii="Garamond" w:hAnsi="Garamond" w:cs="Arial"/>
          <w:color w:val="000000"/>
        </w:rPr>
      </w:pPr>
    </w:p>
    <w:p w:rsid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Become more aware of how the student and other Christians have approached ethics and moral formation</w:t>
      </w:r>
      <w:r>
        <w:rPr>
          <w:rFonts w:ascii="Garamond" w:hAnsi="Garamond" w:cs="Arial"/>
          <w:color w:val="000000"/>
        </w:rPr>
        <w:t>.</w:t>
      </w:r>
    </w:p>
    <w:p w:rsidR="00C13362" w:rsidRPr="00C13362" w:rsidRDefault="00C13362" w:rsidP="00C13362">
      <w:pPr>
        <w:pStyle w:val="NormalWeb"/>
        <w:spacing w:before="0" w:beforeAutospacing="0" w:after="0" w:afterAutospacing="0"/>
        <w:textAlignment w:val="baseline"/>
        <w:rPr>
          <w:rFonts w:ascii="Garamond" w:hAnsi="Garamond" w:cs="Arial"/>
          <w:color w:val="000000"/>
        </w:rPr>
      </w:pPr>
    </w:p>
    <w:p w:rsidR="00C13362" w:rsidRP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 xml:space="preserve">Better understand the wide variety of factors that shape your ethical decision-making </w:t>
      </w:r>
    </w:p>
    <w:p w:rsidR="00C13362" w:rsidRP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Grow in your capacity to reason ethically from the Scriptures (</w:t>
      </w:r>
      <w:r>
        <w:rPr>
          <w:rFonts w:ascii="Garamond" w:hAnsi="Garamond" w:cs="Arial"/>
          <w:color w:val="000000"/>
        </w:rPr>
        <w:t>the capability</w:t>
      </w:r>
      <w:r w:rsidRPr="00C13362">
        <w:rPr>
          <w:rFonts w:ascii="Garamond" w:hAnsi="Garamond" w:cs="Arial"/>
          <w:color w:val="000000"/>
        </w:rPr>
        <w:t xml:space="preserve"> to walk through a biblically sound evaluative decision-making process which enables the person to thoughtfully analyze ethical issues, even when not explicitly addressed by the scriptures, and then articulate biblical perspectives and act morally on the basis of that process.)</w:t>
      </w:r>
    </w:p>
    <w:p w:rsidR="00C13362" w:rsidRDefault="00C13362" w:rsidP="00C13362">
      <w:pPr>
        <w:pStyle w:val="NormalWeb"/>
        <w:spacing w:before="0" w:beforeAutospacing="0" w:after="0" w:afterAutospacing="0"/>
        <w:textAlignment w:val="baseline"/>
        <w:rPr>
          <w:rFonts w:ascii="Arial" w:hAnsi="Arial" w:cs="Arial"/>
          <w:color w:val="000000"/>
          <w:sz w:val="22"/>
          <w:szCs w:val="22"/>
        </w:rPr>
      </w:pPr>
    </w:p>
    <w:p w:rsidR="00C13362" w:rsidRDefault="00C13362" w:rsidP="00C13362">
      <w:pPr>
        <w:pStyle w:val="NormalWeb"/>
        <w:spacing w:before="0" w:beforeAutospacing="0" w:after="0" w:afterAutospacing="0"/>
        <w:textAlignment w:val="baseline"/>
        <w:rPr>
          <w:rFonts w:ascii="Arial" w:hAnsi="Arial" w:cs="Arial"/>
          <w:color w:val="000000"/>
          <w:sz w:val="22"/>
          <w:szCs w:val="22"/>
        </w:rPr>
      </w:pPr>
    </w:p>
    <w:p w:rsidR="00771040" w:rsidRPr="00771040" w:rsidRDefault="00771040" w:rsidP="00771040">
      <w:pPr>
        <w:rPr>
          <w:rFonts w:ascii="Garamond" w:hAnsi="Garamond"/>
          <w:b/>
          <w:sz w:val="24"/>
          <w:szCs w:val="24"/>
        </w:rPr>
      </w:pPr>
      <w:r w:rsidRPr="00771040">
        <w:rPr>
          <w:rFonts w:ascii="Garamond" w:hAnsi="Garamond"/>
          <w:b/>
          <w:sz w:val="24"/>
          <w:szCs w:val="24"/>
        </w:rPr>
        <w:t xml:space="preserve">Required Texts </w:t>
      </w:r>
    </w:p>
    <w:p w:rsidR="00771040" w:rsidRPr="00771040" w:rsidRDefault="00771040" w:rsidP="00771040">
      <w:pPr>
        <w:ind w:left="1440" w:hanging="720"/>
        <w:rPr>
          <w:rFonts w:ascii="Garamond" w:hAnsi="Garamond"/>
          <w:sz w:val="24"/>
          <w:szCs w:val="24"/>
        </w:rPr>
      </w:pPr>
    </w:p>
    <w:p w:rsidR="00771040" w:rsidRPr="00771040" w:rsidRDefault="009078E2" w:rsidP="00797346">
      <w:pPr>
        <w:ind w:left="720"/>
        <w:rPr>
          <w:rFonts w:ascii="Garamond" w:hAnsi="Garamond"/>
          <w:sz w:val="24"/>
          <w:szCs w:val="24"/>
        </w:rPr>
      </w:pPr>
      <w:r>
        <w:rPr>
          <w:rFonts w:ascii="Garamond" w:hAnsi="Garamond"/>
          <w:sz w:val="24"/>
          <w:szCs w:val="24"/>
        </w:rPr>
        <w:t>Josh Chatraw and Karen Swallow Prior, eds.</w:t>
      </w:r>
      <w:r w:rsidR="00C13362" w:rsidRPr="00C13362">
        <w:rPr>
          <w:rFonts w:ascii="Garamond" w:hAnsi="Garamond"/>
          <w:sz w:val="24"/>
          <w:szCs w:val="24"/>
        </w:rPr>
        <w:t>, </w:t>
      </w:r>
      <w:r>
        <w:rPr>
          <w:rFonts w:ascii="Garamond" w:hAnsi="Garamond"/>
          <w:i/>
          <w:sz w:val="24"/>
          <w:szCs w:val="24"/>
        </w:rPr>
        <w:t>Cultural Engagement</w:t>
      </w:r>
      <w:r w:rsidR="00C13362" w:rsidRPr="00C13362">
        <w:rPr>
          <w:rFonts w:ascii="Garamond" w:hAnsi="Garamond"/>
          <w:i/>
          <w:sz w:val="24"/>
          <w:szCs w:val="24"/>
        </w:rPr>
        <w:t xml:space="preserve">: </w:t>
      </w:r>
      <w:r>
        <w:rPr>
          <w:rFonts w:ascii="Garamond" w:hAnsi="Garamond"/>
          <w:i/>
          <w:sz w:val="24"/>
          <w:szCs w:val="24"/>
        </w:rPr>
        <w:t>A Crash Course in Contemporary Issues</w:t>
      </w:r>
      <w:r w:rsidR="00C13362" w:rsidRPr="00C13362">
        <w:rPr>
          <w:rFonts w:ascii="Garamond" w:hAnsi="Garamond"/>
          <w:sz w:val="24"/>
          <w:szCs w:val="24"/>
        </w:rPr>
        <w:t xml:space="preserve">.  </w:t>
      </w:r>
      <w:r w:rsidR="008A40E4">
        <w:rPr>
          <w:rFonts w:ascii="Garamond" w:hAnsi="Garamond"/>
          <w:sz w:val="24"/>
          <w:szCs w:val="24"/>
        </w:rPr>
        <w:t xml:space="preserve">(Chapters 4-7, 9-11) </w:t>
      </w:r>
      <w:r>
        <w:rPr>
          <w:rFonts w:ascii="Garamond" w:hAnsi="Garamond"/>
          <w:sz w:val="24"/>
          <w:szCs w:val="24"/>
        </w:rPr>
        <w:t>Grand Rapids</w:t>
      </w:r>
      <w:r w:rsidR="00C13362" w:rsidRPr="00C13362">
        <w:rPr>
          <w:rFonts w:ascii="Garamond" w:hAnsi="Garamond"/>
          <w:sz w:val="24"/>
          <w:szCs w:val="24"/>
        </w:rPr>
        <w:t xml:space="preserve">: </w:t>
      </w:r>
      <w:r>
        <w:rPr>
          <w:rFonts w:ascii="Garamond" w:hAnsi="Garamond"/>
          <w:sz w:val="24"/>
          <w:szCs w:val="24"/>
        </w:rPr>
        <w:t>Zondervan Academic, 2019</w:t>
      </w:r>
      <w:r w:rsidR="00C13362" w:rsidRPr="00C13362">
        <w:rPr>
          <w:rFonts w:ascii="Garamond" w:hAnsi="Garamond"/>
          <w:sz w:val="24"/>
          <w:szCs w:val="24"/>
        </w:rPr>
        <w:t xml:space="preserve">. ISBN-13: </w:t>
      </w:r>
      <w:r w:rsidRPr="009078E2">
        <w:rPr>
          <w:rFonts w:ascii="Garamond" w:hAnsi="Garamond" w:cs="Arial"/>
          <w:color w:val="333333"/>
          <w:sz w:val="24"/>
          <w:szCs w:val="24"/>
        </w:rPr>
        <w:t>978-0310534570</w:t>
      </w:r>
      <w:r w:rsidR="00C13362" w:rsidRPr="00C13362">
        <w:rPr>
          <w:rFonts w:ascii="Garamond" w:hAnsi="Garamond"/>
          <w:sz w:val="24"/>
          <w:szCs w:val="24"/>
        </w:rPr>
        <w:t xml:space="preserve">. </w:t>
      </w:r>
      <w:r w:rsidR="00771040" w:rsidRPr="00C13362">
        <w:rPr>
          <w:rFonts w:ascii="Garamond" w:hAnsi="Garamond"/>
          <w:sz w:val="24"/>
          <w:szCs w:val="24"/>
        </w:rPr>
        <w:t>Also available in Kindle format.</w:t>
      </w:r>
    </w:p>
    <w:p w:rsidR="00771040" w:rsidRPr="00C13362" w:rsidRDefault="00C13362" w:rsidP="00771040">
      <w:pPr>
        <w:ind w:left="1440" w:hanging="720"/>
        <w:rPr>
          <w:rFonts w:ascii="Garamond" w:hAnsi="Garamond"/>
          <w:sz w:val="24"/>
          <w:szCs w:val="24"/>
        </w:rPr>
      </w:pPr>
      <w:r>
        <w:rPr>
          <w:rFonts w:ascii="Garamond" w:hAnsi="Garamond"/>
          <w:sz w:val="24"/>
          <w:szCs w:val="24"/>
        </w:rPr>
        <w:t xml:space="preserve">Sam Alberry, </w:t>
      </w:r>
      <w:r>
        <w:rPr>
          <w:rFonts w:ascii="Garamond" w:hAnsi="Garamond"/>
          <w:i/>
          <w:sz w:val="24"/>
          <w:szCs w:val="24"/>
        </w:rPr>
        <w:t xml:space="preserve">Is God Anti-Gay? </w:t>
      </w:r>
      <w:r>
        <w:rPr>
          <w:rFonts w:ascii="Garamond" w:hAnsi="Garamond"/>
          <w:sz w:val="24"/>
          <w:szCs w:val="24"/>
        </w:rPr>
        <w:t xml:space="preserve">The Good Book Company, 2013. </w:t>
      </w:r>
      <w:r w:rsidRPr="00C13362">
        <w:rPr>
          <w:rFonts w:ascii="Garamond" w:hAnsi="Garamond"/>
          <w:bCs/>
          <w:sz w:val="24"/>
          <w:szCs w:val="24"/>
        </w:rPr>
        <w:t>ISBN-13:</w:t>
      </w:r>
      <w:r w:rsidRPr="00C13362">
        <w:rPr>
          <w:rFonts w:ascii="Garamond" w:hAnsi="Garamond"/>
          <w:sz w:val="24"/>
          <w:szCs w:val="24"/>
        </w:rPr>
        <w:t xml:space="preserve"> 978-1908762313</w:t>
      </w:r>
    </w:p>
    <w:p w:rsidR="0060254D" w:rsidRDefault="0060254D" w:rsidP="00C13362">
      <w:pPr>
        <w:rPr>
          <w:rFonts w:ascii="Garamond" w:hAnsi="Garamond"/>
        </w:rPr>
      </w:pPr>
    </w:p>
    <w:p w:rsidR="00F6447F" w:rsidRPr="00F6447F" w:rsidRDefault="00F6447F" w:rsidP="00F6447F">
      <w:pPr>
        <w:ind w:left="720"/>
        <w:rPr>
          <w:rFonts w:ascii="Garamond" w:hAnsi="Garamond"/>
          <w:sz w:val="24"/>
          <w:szCs w:val="24"/>
        </w:rPr>
      </w:pPr>
      <w:r w:rsidRPr="00F6447F">
        <w:rPr>
          <w:rFonts w:ascii="Garamond" w:hAnsi="Garamond"/>
          <w:sz w:val="24"/>
          <w:szCs w:val="24"/>
        </w:rPr>
        <w:t>Chapter excerpts and articles:</w:t>
      </w:r>
    </w:p>
    <w:p w:rsidR="00F6447F" w:rsidRDefault="00F6447F" w:rsidP="00F6447F">
      <w:pPr>
        <w:ind w:left="720"/>
        <w:rPr>
          <w:rFonts w:ascii="Garamond" w:hAnsi="Garamond"/>
        </w:rPr>
      </w:pPr>
    </w:p>
    <w:p w:rsidR="00771040" w:rsidRDefault="00C13362" w:rsidP="00F6447F">
      <w:pPr>
        <w:ind w:left="720"/>
        <w:rPr>
          <w:rFonts w:ascii="Garamond" w:hAnsi="Garamond"/>
        </w:rPr>
      </w:pPr>
      <w:r>
        <w:rPr>
          <w:rFonts w:ascii="Garamond" w:hAnsi="Garamond"/>
        </w:rPr>
        <w:t>David P. Gushee and Glenn Stassen</w:t>
      </w:r>
      <w:r w:rsidR="0060254D">
        <w:rPr>
          <w:rFonts w:ascii="Garamond" w:hAnsi="Garamond"/>
        </w:rPr>
        <w:t xml:space="preserve">, </w:t>
      </w:r>
      <w:r>
        <w:rPr>
          <w:rFonts w:ascii="Garamond" w:hAnsi="Garamond"/>
          <w:i/>
        </w:rPr>
        <w:t>Kingdom Ethics: Following Jesus in Contemporary Context</w:t>
      </w:r>
      <w:r w:rsidR="00F6447F">
        <w:rPr>
          <w:rFonts w:ascii="Garamond" w:hAnsi="Garamond"/>
        </w:rPr>
        <w:t>, 64-85.</w:t>
      </w:r>
    </w:p>
    <w:p w:rsidR="00797346" w:rsidRDefault="00797346" w:rsidP="00F6447F">
      <w:pPr>
        <w:ind w:left="720"/>
        <w:rPr>
          <w:rFonts w:ascii="Garamond" w:hAnsi="Garamond"/>
        </w:rPr>
      </w:pPr>
      <w:r>
        <w:rPr>
          <w:rFonts w:ascii="Garamond" w:hAnsi="Garamond"/>
        </w:rPr>
        <w:t>Carl Ellis, “Biblical Righteousness is a Four-Paned Window”</w:t>
      </w:r>
      <w:r w:rsidR="0000459B">
        <w:rPr>
          <w:rFonts w:ascii="Garamond" w:hAnsi="Garamond"/>
        </w:rPr>
        <w:t>(2pp)</w:t>
      </w:r>
    </w:p>
    <w:p w:rsidR="00797346" w:rsidRPr="0000459B" w:rsidRDefault="003A2121" w:rsidP="00F6447F">
      <w:pPr>
        <w:ind w:left="720"/>
        <w:rPr>
          <w:rFonts w:ascii="Garamond" w:hAnsi="Garamond"/>
          <w:sz w:val="24"/>
          <w:szCs w:val="24"/>
        </w:rPr>
      </w:pPr>
      <w:hyperlink r:id="rId8" w:history="1">
        <w:r w:rsidR="00797346" w:rsidRPr="0000459B">
          <w:rPr>
            <w:rStyle w:val="Hyperlink"/>
            <w:rFonts w:ascii="Garamond" w:hAnsi="Garamond" w:cs="Arial"/>
            <w:color w:val="auto"/>
            <w:sz w:val="24"/>
            <w:szCs w:val="24"/>
            <w:u w:val="none"/>
          </w:rPr>
          <w:t>Carl Ellis, “It’s Time to Emancipate our Theology from Western Culture #AlwaysReforming</w:t>
        </w:r>
      </w:hyperlink>
      <w:r w:rsidR="0000459B">
        <w:rPr>
          <w:rFonts w:ascii="Garamond" w:hAnsi="Garamond"/>
          <w:sz w:val="24"/>
          <w:szCs w:val="24"/>
        </w:rPr>
        <w:t>(3pp)</w:t>
      </w:r>
    </w:p>
    <w:p w:rsidR="00F6447F" w:rsidRDefault="00F6447F" w:rsidP="00F6447F">
      <w:pPr>
        <w:ind w:left="720"/>
        <w:rPr>
          <w:rFonts w:ascii="Garamond" w:hAnsi="Garamond"/>
          <w:sz w:val="24"/>
          <w:szCs w:val="24"/>
        </w:rPr>
      </w:pPr>
      <w:r w:rsidRPr="00F6447F">
        <w:rPr>
          <w:rFonts w:ascii="Garamond" w:hAnsi="Garamond"/>
          <w:sz w:val="24"/>
          <w:szCs w:val="24"/>
        </w:rPr>
        <w:t>Matthew</w:t>
      </w:r>
      <w:r>
        <w:rPr>
          <w:rFonts w:ascii="Garamond" w:hAnsi="Garamond"/>
          <w:sz w:val="24"/>
          <w:szCs w:val="24"/>
        </w:rPr>
        <w:t xml:space="preserve"> </w:t>
      </w:r>
      <w:r w:rsidRPr="00F6447F">
        <w:rPr>
          <w:rFonts w:ascii="Garamond" w:hAnsi="Garamond"/>
          <w:sz w:val="24"/>
          <w:szCs w:val="24"/>
        </w:rPr>
        <w:t>Eppinette</w:t>
      </w:r>
      <w:r>
        <w:rPr>
          <w:rFonts w:ascii="Garamond" w:hAnsi="Garamond"/>
          <w:sz w:val="24"/>
          <w:szCs w:val="24"/>
        </w:rPr>
        <w:t>,</w:t>
      </w:r>
      <w:r w:rsidRPr="00F6447F">
        <w:rPr>
          <w:rFonts w:ascii="Garamond" w:hAnsi="Garamond"/>
          <w:sz w:val="24"/>
          <w:szCs w:val="24"/>
        </w:rPr>
        <w:t xml:space="preserve"> “Human 2.0” in </w:t>
      </w:r>
      <w:r w:rsidRPr="00F6447F">
        <w:rPr>
          <w:rFonts w:ascii="Garamond" w:hAnsi="Garamond"/>
          <w:i/>
          <w:iCs/>
          <w:sz w:val="24"/>
          <w:szCs w:val="24"/>
        </w:rPr>
        <w:t>Everyday Theology</w:t>
      </w:r>
      <w:r w:rsidRPr="00F6447F">
        <w:rPr>
          <w:rFonts w:ascii="Garamond" w:hAnsi="Garamond"/>
          <w:sz w:val="24"/>
          <w:szCs w:val="24"/>
        </w:rPr>
        <w:t xml:space="preserve"> ed. Vanhooz</w:t>
      </w:r>
      <w:r w:rsidR="00797346">
        <w:rPr>
          <w:rFonts w:ascii="Garamond" w:hAnsi="Garamond"/>
          <w:sz w:val="24"/>
          <w:szCs w:val="24"/>
        </w:rPr>
        <w:t xml:space="preserve">er, Anderson, and Salesman. </w:t>
      </w:r>
      <w:r w:rsidRPr="00F6447F">
        <w:rPr>
          <w:rFonts w:ascii="Garamond" w:hAnsi="Garamond"/>
          <w:sz w:val="24"/>
          <w:szCs w:val="24"/>
        </w:rPr>
        <w:t>Baker</w:t>
      </w:r>
      <w:r w:rsidR="00797346">
        <w:rPr>
          <w:rFonts w:ascii="Garamond" w:hAnsi="Garamond"/>
          <w:sz w:val="24"/>
          <w:szCs w:val="24"/>
        </w:rPr>
        <w:t xml:space="preserve"> </w:t>
      </w:r>
      <w:r w:rsidRPr="00F6447F">
        <w:rPr>
          <w:rFonts w:ascii="Garamond" w:hAnsi="Garamond"/>
          <w:sz w:val="24"/>
          <w:szCs w:val="24"/>
        </w:rPr>
        <w:t>Academic:</w:t>
      </w:r>
      <w:r>
        <w:rPr>
          <w:rFonts w:ascii="Garamond" w:hAnsi="Garamond"/>
          <w:sz w:val="24"/>
          <w:szCs w:val="24"/>
        </w:rPr>
        <w:t xml:space="preserve"> </w:t>
      </w:r>
      <w:r w:rsidR="00797346">
        <w:rPr>
          <w:rFonts w:ascii="Garamond" w:hAnsi="Garamond"/>
          <w:sz w:val="24"/>
          <w:szCs w:val="24"/>
        </w:rPr>
        <w:t>2007,</w:t>
      </w:r>
      <w:r w:rsidRPr="00F6447F">
        <w:rPr>
          <w:rFonts w:ascii="Garamond" w:hAnsi="Garamond"/>
          <w:sz w:val="24"/>
          <w:szCs w:val="24"/>
        </w:rPr>
        <w:t xml:space="preserve"> 191-207.</w:t>
      </w:r>
    </w:p>
    <w:p w:rsidR="00F6447F" w:rsidRDefault="00F6447F" w:rsidP="00F6447F">
      <w:pPr>
        <w:ind w:left="720"/>
        <w:rPr>
          <w:rFonts w:ascii="Garamond" w:hAnsi="Garamond"/>
          <w:sz w:val="24"/>
          <w:szCs w:val="24"/>
        </w:rPr>
      </w:pPr>
      <w:r w:rsidRPr="00F6447F">
        <w:rPr>
          <w:rFonts w:ascii="Garamond" w:hAnsi="Garamond"/>
          <w:sz w:val="24"/>
          <w:szCs w:val="24"/>
        </w:rPr>
        <w:t xml:space="preserve">Antonios </w:t>
      </w:r>
      <w:r>
        <w:rPr>
          <w:rFonts w:ascii="Garamond" w:hAnsi="Garamond"/>
          <w:sz w:val="24"/>
          <w:szCs w:val="24"/>
        </w:rPr>
        <w:t>Kireopoulos, ed</w:t>
      </w:r>
      <w:r w:rsidRPr="00F6447F">
        <w:rPr>
          <w:rFonts w:ascii="Garamond" w:hAnsi="Garamond"/>
          <w:sz w:val="24"/>
          <w:szCs w:val="24"/>
        </w:rPr>
        <w:t>. </w:t>
      </w:r>
      <w:r w:rsidRPr="00F6447F">
        <w:rPr>
          <w:rFonts w:ascii="Garamond" w:hAnsi="Garamond"/>
          <w:i/>
          <w:sz w:val="24"/>
          <w:szCs w:val="24"/>
        </w:rPr>
        <w:t>Thinking Theologically About Mass Incarceration : Biblical Foundations and Justice Imperatives.</w:t>
      </w:r>
      <w:r w:rsidR="00E854BE">
        <w:rPr>
          <w:rFonts w:ascii="Garamond" w:hAnsi="Garamond"/>
          <w:sz w:val="24"/>
          <w:szCs w:val="24"/>
        </w:rPr>
        <w:t xml:space="preserve"> Paulist Press, 2017,</w:t>
      </w:r>
      <w:r w:rsidRPr="00F6447F">
        <w:rPr>
          <w:rFonts w:ascii="Garamond" w:hAnsi="Garamond"/>
          <w:sz w:val="24"/>
          <w:szCs w:val="24"/>
        </w:rPr>
        <w:t xml:space="preserve"> 3-14</w:t>
      </w:r>
      <w:r w:rsidR="00E854BE">
        <w:rPr>
          <w:rFonts w:ascii="Garamond" w:hAnsi="Garamond"/>
          <w:sz w:val="24"/>
          <w:szCs w:val="24"/>
        </w:rPr>
        <w:t>.</w:t>
      </w:r>
    </w:p>
    <w:p w:rsidR="00862F9D" w:rsidRPr="00862F9D" w:rsidRDefault="00862F9D" w:rsidP="00862F9D">
      <w:pPr>
        <w:ind w:left="720"/>
        <w:rPr>
          <w:rFonts w:ascii="Garamond" w:eastAsia="Times New Roman" w:hAnsi="Garamond" w:cs="Times New Roman"/>
          <w:color w:val="000000" w:themeColor="text1"/>
          <w:sz w:val="24"/>
          <w:szCs w:val="24"/>
        </w:rPr>
      </w:pPr>
      <w:r w:rsidRPr="00862F9D">
        <w:rPr>
          <w:rFonts w:ascii="Garamond" w:eastAsia="Times New Roman" w:hAnsi="Garamond" w:cs="Times New Roman"/>
          <w:color w:val="000000" w:themeColor="text1"/>
          <w:sz w:val="24"/>
          <w:szCs w:val="24"/>
        </w:rPr>
        <w:t>McCracken, Brett. </w:t>
      </w:r>
      <w:r w:rsidRPr="00862F9D">
        <w:rPr>
          <w:rFonts w:ascii="Garamond" w:eastAsia="Times New Roman" w:hAnsi="Garamond" w:cs="Times New Roman"/>
          <w:i/>
          <w:iCs/>
          <w:color w:val="000000" w:themeColor="text1"/>
          <w:sz w:val="24"/>
          <w:szCs w:val="24"/>
        </w:rPr>
        <w:t>Gray Matters : Navigating the Space between Legalism &amp; Liberty</w:t>
      </w:r>
      <w:r w:rsidRPr="00862F9D">
        <w:rPr>
          <w:rFonts w:ascii="Garamond" w:eastAsia="Times New Roman" w:hAnsi="Garamond" w:cs="Times New Roman"/>
          <w:color w:val="000000" w:themeColor="text1"/>
          <w:sz w:val="24"/>
          <w:szCs w:val="24"/>
        </w:rPr>
        <w:t xml:space="preserve">. </w:t>
      </w:r>
      <w:r w:rsidR="00D342CE">
        <w:rPr>
          <w:rFonts w:ascii="Garamond" w:eastAsia="Times New Roman" w:hAnsi="Garamond" w:cs="Times New Roman"/>
          <w:color w:val="000000" w:themeColor="text1"/>
          <w:sz w:val="24"/>
          <w:szCs w:val="24"/>
        </w:rPr>
        <w:t xml:space="preserve">Grand Rapids: </w:t>
      </w:r>
      <w:r w:rsidRPr="00862F9D">
        <w:rPr>
          <w:rFonts w:ascii="Garamond" w:eastAsia="Times New Roman" w:hAnsi="Garamond" w:cs="Times New Roman"/>
          <w:color w:val="000000" w:themeColor="text1"/>
          <w:sz w:val="24"/>
          <w:szCs w:val="24"/>
        </w:rPr>
        <w:t>Baker Books, 2013</w:t>
      </w:r>
      <w:r w:rsidR="00D342CE">
        <w:rPr>
          <w:rFonts w:ascii="Garamond" w:eastAsia="Times New Roman" w:hAnsi="Garamond" w:cs="Times New Roman"/>
          <w:color w:val="000000" w:themeColor="text1"/>
          <w:sz w:val="24"/>
          <w:szCs w:val="24"/>
        </w:rPr>
        <w:t>,</w:t>
      </w:r>
      <w:r w:rsidRPr="00862F9D">
        <w:rPr>
          <w:rFonts w:ascii="Garamond" w:eastAsia="Times New Roman" w:hAnsi="Garamond" w:cs="Times New Roman"/>
          <w:color w:val="000000" w:themeColor="text1"/>
          <w:sz w:val="24"/>
          <w:szCs w:val="24"/>
        </w:rPr>
        <w:t> 225-243</w:t>
      </w:r>
      <w:r w:rsidR="00D342CE">
        <w:rPr>
          <w:rFonts w:ascii="Garamond" w:eastAsia="Times New Roman" w:hAnsi="Garamond" w:cs="Times New Roman"/>
          <w:color w:val="000000" w:themeColor="text1"/>
          <w:sz w:val="24"/>
          <w:szCs w:val="24"/>
        </w:rPr>
        <w:t>.</w:t>
      </w:r>
    </w:p>
    <w:p w:rsidR="00E854BE" w:rsidRPr="00F6447F" w:rsidRDefault="00E854BE" w:rsidP="00F6447F">
      <w:pPr>
        <w:ind w:left="720"/>
        <w:rPr>
          <w:rFonts w:ascii="Garamond" w:hAnsi="Garamond"/>
          <w:sz w:val="24"/>
          <w:szCs w:val="24"/>
        </w:rPr>
      </w:pPr>
      <w:r>
        <w:rPr>
          <w:rFonts w:ascii="Garamond" w:hAnsi="Garamond"/>
          <w:sz w:val="24"/>
          <w:szCs w:val="24"/>
        </w:rPr>
        <w:t>Preston Sprinkle (Transgenderism paper)</w:t>
      </w:r>
    </w:p>
    <w:p w:rsidR="00F6447F" w:rsidRPr="00797346" w:rsidRDefault="00F6447F" w:rsidP="00F6447F">
      <w:pPr>
        <w:ind w:left="720"/>
        <w:rPr>
          <w:rFonts w:ascii="Garamond" w:hAnsi="Garamond"/>
          <w:sz w:val="24"/>
          <w:szCs w:val="24"/>
        </w:rPr>
      </w:pPr>
      <w:r w:rsidRPr="00F6447F">
        <w:rPr>
          <w:rFonts w:ascii="Garamond" w:hAnsi="Garamond"/>
          <w:sz w:val="24"/>
          <w:szCs w:val="24"/>
          <w:shd w:val="clear" w:color="auto" w:fill="FFFFFF"/>
        </w:rPr>
        <w:t>John</w:t>
      </w:r>
      <w:r>
        <w:rPr>
          <w:rFonts w:ascii="Garamond" w:hAnsi="Garamond"/>
          <w:sz w:val="24"/>
          <w:szCs w:val="24"/>
          <w:shd w:val="clear" w:color="auto" w:fill="FFFFFF"/>
        </w:rPr>
        <w:t xml:space="preserve"> </w:t>
      </w:r>
      <w:r w:rsidRPr="00F6447F">
        <w:rPr>
          <w:rFonts w:ascii="Garamond" w:hAnsi="Garamond"/>
          <w:sz w:val="24"/>
          <w:szCs w:val="24"/>
          <w:shd w:val="clear" w:color="auto" w:fill="FFFFFF"/>
        </w:rPr>
        <w:t>Swin</w:t>
      </w:r>
      <w:r>
        <w:rPr>
          <w:rFonts w:ascii="Garamond" w:hAnsi="Garamond"/>
          <w:sz w:val="24"/>
          <w:szCs w:val="24"/>
          <w:shd w:val="clear" w:color="auto" w:fill="FFFFFF"/>
        </w:rPr>
        <w:t>ton</w:t>
      </w:r>
      <w:r w:rsidRPr="00F6447F">
        <w:rPr>
          <w:rFonts w:ascii="Garamond" w:hAnsi="Garamond"/>
          <w:sz w:val="24"/>
          <w:szCs w:val="24"/>
          <w:shd w:val="clear" w:color="auto" w:fill="FFFFFF"/>
        </w:rPr>
        <w:t xml:space="preserve"> and Richard Payne., Eds, </w:t>
      </w:r>
      <w:r w:rsidRPr="00F6447F">
        <w:rPr>
          <w:rFonts w:ascii="Garamond" w:hAnsi="Garamond"/>
          <w:i/>
          <w:iCs/>
          <w:sz w:val="24"/>
          <w:szCs w:val="24"/>
          <w:shd w:val="clear" w:color="auto" w:fill="FFFFFF"/>
        </w:rPr>
        <w:t>Living Well and Dying Faithfully : Christian Practices for End-Of-Life Care</w:t>
      </w:r>
      <w:r w:rsidRPr="00F6447F">
        <w:rPr>
          <w:rFonts w:ascii="Garamond" w:hAnsi="Garamond"/>
          <w:sz w:val="24"/>
          <w:szCs w:val="24"/>
          <w:shd w:val="clear" w:color="auto" w:fill="FFFFFF"/>
        </w:rPr>
        <w:t xml:space="preserve">. </w:t>
      </w:r>
      <w:r w:rsidR="00797346">
        <w:rPr>
          <w:rFonts w:ascii="Garamond" w:hAnsi="Garamond"/>
          <w:sz w:val="24"/>
          <w:szCs w:val="24"/>
          <w:shd w:val="clear" w:color="auto" w:fill="FFFFFF"/>
        </w:rPr>
        <w:t>Grand Rapids: Eerdmans</w:t>
      </w:r>
      <w:r w:rsidRPr="00F6447F">
        <w:rPr>
          <w:rFonts w:ascii="Garamond" w:hAnsi="Garamond"/>
          <w:sz w:val="24"/>
          <w:szCs w:val="24"/>
          <w:shd w:val="clear" w:color="auto" w:fill="FFFFFF"/>
        </w:rPr>
        <w:t>, 2009. 107-138.</w:t>
      </w:r>
      <w:r w:rsidR="00797346">
        <w:rPr>
          <w:rFonts w:ascii="Garamond" w:hAnsi="Garamond"/>
          <w:sz w:val="24"/>
          <w:szCs w:val="24"/>
          <w:shd w:val="clear" w:color="auto" w:fill="FFFFFF"/>
        </w:rPr>
        <w:br/>
        <w:t xml:space="preserve">Jemar Tisby, </w:t>
      </w:r>
      <w:r w:rsidR="00797346">
        <w:rPr>
          <w:rFonts w:ascii="Garamond" w:hAnsi="Garamond"/>
          <w:i/>
          <w:sz w:val="24"/>
          <w:szCs w:val="24"/>
          <w:shd w:val="clear" w:color="auto" w:fill="FFFFFF"/>
        </w:rPr>
        <w:t>The Color of Compromise</w:t>
      </w:r>
      <w:r w:rsidR="00797346">
        <w:rPr>
          <w:rFonts w:ascii="Garamond" w:hAnsi="Garamond"/>
          <w:sz w:val="24"/>
          <w:szCs w:val="24"/>
          <w:shd w:val="clear" w:color="auto" w:fill="FFFFFF"/>
        </w:rPr>
        <w:t>. Grand Rapids: Zondervan, 172-191</w:t>
      </w:r>
    </w:p>
    <w:p w:rsidR="00F6447F" w:rsidRPr="00F6447F" w:rsidRDefault="00F6447F" w:rsidP="00F6447F">
      <w:pPr>
        <w:ind w:left="720"/>
        <w:rPr>
          <w:rFonts w:ascii="Garamond" w:hAnsi="Garamond"/>
          <w:sz w:val="24"/>
          <w:szCs w:val="24"/>
        </w:rPr>
      </w:pPr>
    </w:p>
    <w:p w:rsidR="00F6447F" w:rsidRPr="00F6447F" w:rsidRDefault="00F6447F" w:rsidP="00F6447F">
      <w:pPr>
        <w:ind w:left="720"/>
        <w:rPr>
          <w:rFonts w:ascii="Garamond" w:hAnsi="Garamond"/>
          <w:b/>
          <w:bCs/>
          <w:sz w:val="24"/>
          <w:szCs w:val="24"/>
        </w:rPr>
      </w:pPr>
    </w:p>
    <w:p w:rsidR="00F6447F" w:rsidRDefault="00771040" w:rsidP="00771040">
      <w:pPr>
        <w:tabs>
          <w:tab w:val="left" w:pos="-1080"/>
          <w:tab w:val="left" w:pos="-720"/>
          <w:tab w:val="left" w:pos="0"/>
          <w:tab w:val="left" w:pos="360"/>
          <w:tab w:val="left" w:pos="720"/>
          <w:tab w:val="left" w:pos="1080"/>
          <w:tab w:val="left" w:pos="1440"/>
          <w:tab w:val="left" w:pos="1800"/>
        </w:tabs>
        <w:rPr>
          <w:rFonts w:ascii="Garamond" w:hAnsi="Garamond"/>
          <w:b/>
          <w:sz w:val="24"/>
          <w:szCs w:val="24"/>
        </w:rPr>
      </w:pPr>
      <w:r w:rsidRPr="00771040">
        <w:rPr>
          <w:rFonts w:ascii="Garamond" w:hAnsi="Garamond"/>
          <w:b/>
          <w:sz w:val="24"/>
          <w:szCs w:val="24"/>
        </w:rPr>
        <w:t>Recommended Texts</w:t>
      </w:r>
    </w:p>
    <w:p w:rsidR="00F6447F" w:rsidRPr="00D342CE" w:rsidRDefault="00F6447F" w:rsidP="00F6447F">
      <w:pPr>
        <w:spacing w:before="100" w:beforeAutospacing="1" w:after="100" w:afterAutospacing="1"/>
        <w:rPr>
          <w:rFonts w:ascii="Garamond" w:hAnsi="Garamond"/>
          <w:color w:val="000000" w:themeColor="text1"/>
          <w:sz w:val="24"/>
          <w:szCs w:val="24"/>
        </w:rPr>
      </w:pPr>
      <w:r>
        <w:rPr>
          <w:rFonts w:ascii="Garamond" w:hAnsi="Garamond"/>
          <w:b/>
          <w:sz w:val="24"/>
          <w:szCs w:val="24"/>
        </w:rPr>
        <w:tab/>
      </w:r>
      <w:r w:rsidRPr="00D342CE">
        <w:rPr>
          <w:rFonts w:ascii="Garamond" w:hAnsi="Garamond"/>
          <w:color w:val="000000" w:themeColor="text1"/>
          <w:sz w:val="24"/>
          <w:szCs w:val="24"/>
        </w:rPr>
        <w:t>Kate M.</w:t>
      </w:r>
      <w:r w:rsidR="00797346" w:rsidRPr="00D342CE">
        <w:rPr>
          <w:rFonts w:ascii="Garamond" w:hAnsi="Garamond"/>
          <w:color w:val="000000" w:themeColor="text1"/>
          <w:sz w:val="24"/>
          <w:szCs w:val="24"/>
        </w:rPr>
        <w:t xml:space="preserve"> Ott,</w:t>
      </w:r>
      <w:r w:rsidRPr="00D342CE">
        <w:rPr>
          <w:rFonts w:ascii="Garamond" w:hAnsi="Garamond"/>
          <w:color w:val="000000" w:themeColor="text1"/>
          <w:sz w:val="24"/>
          <w:szCs w:val="24"/>
        </w:rPr>
        <w:t> </w:t>
      </w:r>
      <w:r w:rsidRPr="00D342CE">
        <w:rPr>
          <w:rFonts w:ascii="Garamond" w:hAnsi="Garamond"/>
          <w:i/>
          <w:iCs/>
          <w:color w:val="000000" w:themeColor="text1"/>
          <w:sz w:val="24"/>
          <w:szCs w:val="24"/>
        </w:rPr>
        <w:t>Christian Ethics for a Digital Society</w:t>
      </w:r>
      <w:r w:rsidRPr="00D342CE">
        <w:rPr>
          <w:rFonts w:ascii="Garamond" w:hAnsi="Garamond"/>
          <w:color w:val="000000" w:themeColor="text1"/>
          <w:sz w:val="24"/>
          <w:szCs w:val="24"/>
        </w:rPr>
        <w:t>. Rowman &amp; Littlefield, 2019. 43-70</w:t>
      </w:r>
    </w:p>
    <w:p w:rsidR="005D1081" w:rsidRDefault="005D1081">
      <w:pPr>
        <w:spacing w:after="160" w:line="259" w:lineRule="auto"/>
        <w:rPr>
          <w:rFonts w:ascii="Garamond" w:hAnsi="Garamond"/>
          <w:b/>
          <w:bCs/>
          <w:sz w:val="24"/>
          <w:szCs w:val="24"/>
        </w:rPr>
      </w:pPr>
      <w:r>
        <w:rPr>
          <w:rFonts w:ascii="Garamond" w:hAnsi="Garamond"/>
          <w:b/>
          <w:bCs/>
          <w:sz w:val="24"/>
          <w:szCs w:val="24"/>
        </w:rPr>
        <w:br w:type="page"/>
      </w:r>
    </w:p>
    <w:p w:rsidR="00771040" w:rsidRPr="00771040" w:rsidRDefault="00771040" w:rsidP="00771040">
      <w:pPr>
        <w:keepNext/>
        <w:outlineLvl w:val="0"/>
        <w:rPr>
          <w:rFonts w:ascii="Garamond" w:hAnsi="Garamond"/>
          <w:b/>
          <w:bCs/>
          <w:sz w:val="24"/>
          <w:szCs w:val="24"/>
        </w:rPr>
      </w:pPr>
      <w:r w:rsidRPr="00771040">
        <w:rPr>
          <w:rFonts w:ascii="Garamond" w:hAnsi="Garamond"/>
          <w:b/>
          <w:bCs/>
          <w:sz w:val="24"/>
          <w:szCs w:val="24"/>
        </w:rPr>
        <w:t xml:space="preserve">Learning Tasks </w:t>
      </w:r>
    </w:p>
    <w:p w:rsidR="00771040" w:rsidRPr="00771040" w:rsidRDefault="00771040" w:rsidP="00771040">
      <w:pPr>
        <w:rPr>
          <w:rFonts w:ascii="Garamond" w:hAnsi="Garamond"/>
          <w:sz w:val="24"/>
          <w:szCs w:val="24"/>
        </w:rPr>
      </w:pPr>
    </w:p>
    <w:p w:rsidR="000C7595" w:rsidRPr="000C7595" w:rsidRDefault="000C7595" w:rsidP="00ED771F">
      <w:pPr>
        <w:numPr>
          <w:ilvl w:val="0"/>
          <w:numId w:val="3"/>
        </w:numPr>
        <w:snapToGrid w:val="0"/>
        <w:spacing w:after="240"/>
        <w:rPr>
          <w:rFonts w:ascii="Garamond" w:hAnsi="Garamond"/>
          <w:sz w:val="24"/>
          <w:szCs w:val="24"/>
        </w:rPr>
      </w:pPr>
      <w:r w:rsidRPr="000C7595">
        <w:rPr>
          <w:rFonts w:ascii="Garamond" w:hAnsi="Garamond" w:cs="Arial"/>
          <w:b/>
          <w:color w:val="000000"/>
          <w:sz w:val="24"/>
          <w:szCs w:val="24"/>
        </w:rPr>
        <w:t>Pre</w:t>
      </w:r>
      <w:r w:rsidR="0014143B">
        <w:rPr>
          <w:rFonts w:ascii="Garamond" w:hAnsi="Garamond" w:cs="Arial"/>
          <w:b/>
          <w:color w:val="000000"/>
          <w:sz w:val="24"/>
          <w:szCs w:val="24"/>
        </w:rPr>
        <w:t>-</w:t>
      </w:r>
      <w:r w:rsidRPr="000C7595">
        <w:rPr>
          <w:rFonts w:ascii="Garamond" w:hAnsi="Garamond" w:cs="Arial"/>
          <w:b/>
          <w:color w:val="000000"/>
          <w:sz w:val="24"/>
          <w:szCs w:val="24"/>
        </w:rPr>
        <w:t>Course Assignment (400-500 words):</w:t>
      </w:r>
      <w:r w:rsidRPr="000C7595">
        <w:rPr>
          <w:rFonts w:ascii="Garamond" w:hAnsi="Garamond" w:cs="Arial"/>
          <w:color w:val="000000"/>
          <w:sz w:val="24"/>
          <w:szCs w:val="24"/>
        </w:rPr>
        <w:t xml:space="preserve"> </w:t>
      </w:r>
      <w:r>
        <w:rPr>
          <w:rFonts w:ascii="Garamond" w:hAnsi="Garamond" w:cs="Arial"/>
          <w:color w:val="000000"/>
          <w:sz w:val="24"/>
          <w:szCs w:val="24"/>
        </w:rPr>
        <w:t>In ministry you may encounter issues related to sexuality/cohabitation/marriage, domestic violence, conscience in relationship to military service, abortion, drug use, environmental concerns, and many others</w:t>
      </w:r>
      <w:r w:rsidRPr="000C7595">
        <w:rPr>
          <w:rFonts w:ascii="Garamond" w:hAnsi="Garamond" w:cs="Arial"/>
          <w:color w:val="000000"/>
          <w:sz w:val="24"/>
          <w:szCs w:val="24"/>
        </w:rPr>
        <w:t>.  </w:t>
      </w:r>
      <w:r>
        <w:rPr>
          <w:rFonts w:ascii="Garamond" w:hAnsi="Garamond" w:cs="Arial"/>
          <w:color w:val="000000"/>
          <w:sz w:val="24"/>
          <w:szCs w:val="24"/>
        </w:rPr>
        <w:t>Reflect upon a situation in ministry where a</w:t>
      </w:r>
      <w:r w:rsidRPr="000C7595">
        <w:rPr>
          <w:rFonts w:ascii="Garamond" w:hAnsi="Garamond" w:cs="Arial"/>
          <w:color w:val="000000"/>
          <w:sz w:val="24"/>
          <w:szCs w:val="24"/>
        </w:rPr>
        <w:t xml:space="preserve"> person with</w:t>
      </w:r>
      <w:r>
        <w:rPr>
          <w:rFonts w:ascii="Garamond" w:hAnsi="Garamond" w:cs="Arial"/>
          <w:color w:val="000000"/>
          <w:sz w:val="24"/>
          <w:szCs w:val="24"/>
        </w:rPr>
        <w:t xml:space="preserve"> one these</w:t>
      </w:r>
      <w:r w:rsidRPr="000C7595">
        <w:rPr>
          <w:rFonts w:ascii="Garamond" w:hAnsi="Garamond" w:cs="Arial"/>
          <w:color w:val="000000"/>
          <w:sz w:val="24"/>
          <w:szCs w:val="24"/>
        </w:rPr>
        <w:t xml:space="preserve"> ethical issues just came to you for advice.  How would you guide them through a decision-making process as a follower of Christ?  We’ll be discussing what you wrote in class the first day.</w:t>
      </w:r>
      <w:r>
        <w:rPr>
          <w:rFonts w:ascii="Garamond" w:hAnsi="Garamond" w:cs="Arial"/>
          <w:color w:val="000000"/>
          <w:sz w:val="24"/>
          <w:szCs w:val="24"/>
        </w:rPr>
        <w:t xml:space="preserve"> </w:t>
      </w:r>
      <w:r w:rsidR="00547B96">
        <w:rPr>
          <w:rFonts w:ascii="Garamond" w:hAnsi="Garamond" w:cs="Arial"/>
          <w:b/>
          <w:color w:val="000000"/>
          <w:sz w:val="24"/>
          <w:szCs w:val="24"/>
        </w:rPr>
        <w:t>Due: Mon</w:t>
      </w:r>
      <w:r w:rsidR="00365DFB">
        <w:rPr>
          <w:rFonts w:ascii="Garamond" w:hAnsi="Garamond" w:cs="Arial"/>
          <w:b/>
          <w:color w:val="000000"/>
          <w:sz w:val="24"/>
          <w:szCs w:val="24"/>
        </w:rPr>
        <w:t>day, July 12</w:t>
      </w:r>
      <w:r>
        <w:rPr>
          <w:rFonts w:ascii="Garamond" w:hAnsi="Garamond" w:cs="Arial"/>
          <w:b/>
          <w:color w:val="000000"/>
          <w:sz w:val="24"/>
          <w:szCs w:val="24"/>
        </w:rPr>
        <w:t xml:space="preserve"> at the beginning of class. (10%)</w:t>
      </w:r>
    </w:p>
    <w:p w:rsidR="00771040" w:rsidRPr="00771040" w:rsidRDefault="00771040" w:rsidP="00ED771F">
      <w:pPr>
        <w:numPr>
          <w:ilvl w:val="0"/>
          <w:numId w:val="3"/>
        </w:numPr>
        <w:snapToGrid w:val="0"/>
        <w:spacing w:after="240"/>
        <w:rPr>
          <w:rFonts w:ascii="Garamond" w:hAnsi="Garamond"/>
          <w:sz w:val="24"/>
          <w:szCs w:val="24"/>
        </w:rPr>
      </w:pPr>
      <w:r w:rsidRPr="00771040">
        <w:rPr>
          <w:rFonts w:ascii="Garamond" w:hAnsi="Garamond"/>
          <w:b/>
          <w:bCs/>
          <w:sz w:val="24"/>
          <w:szCs w:val="24"/>
        </w:rPr>
        <w:t>Reading</w:t>
      </w:r>
      <w:r w:rsidRPr="00771040">
        <w:rPr>
          <w:rFonts w:ascii="Garamond" w:hAnsi="Garamond"/>
          <w:sz w:val="24"/>
          <w:szCs w:val="24"/>
        </w:rPr>
        <w:t>: You will be reading select chapters from</w:t>
      </w:r>
      <w:r w:rsidR="00547B96">
        <w:rPr>
          <w:rFonts w:ascii="Garamond" w:hAnsi="Garamond"/>
          <w:sz w:val="24"/>
          <w:szCs w:val="24"/>
        </w:rPr>
        <w:t xml:space="preserve"> Chatraw and Prior</w:t>
      </w:r>
      <w:r w:rsidR="0000459B">
        <w:rPr>
          <w:rFonts w:ascii="Garamond" w:hAnsi="Garamond"/>
          <w:sz w:val="24"/>
          <w:szCs w:val="24"/>
        </w:rPr>
        <w:t>’s</w:t>
      </w:r>
      <w:r w:rsidRPr="00771040">
        <w:rPr>
          <w:rFonts w:ascii="Garamond" w:hAnsi="Garamond"/>
          <w:sz w:val="24"/>
          <w:szCs w:val="24"/>
        </w:rPr>
        <w:t xml:space="preserve"> </w:t>
      </w:r>
      <w:r w:rsidR="0000459B">
        <w:rPr>
          <w:rFonts w:ascii="Garamond" w:hAnsi="Garamond"/>
          <w:i/>
          <w:sz w:val="24"/>
          <w:szCs w:val="24"/>
        </w:rPr>
        <w:t>Cultur</w:t>
      </w:r>
      <w:r w:rsidR="00547B96">
        <w:rPr>
          <w:rFonts w:ascii="Garamond" w:hAnsi="Garamond"/>
          <w:i/>
          <w:sz w:val="24"/>
          <w:szCs w:val="24"/>
        </w:rPr>
        <w:t>al Engagement</w:t>
      </w:r>
      <w:r w:rsidRPr="00771040">
        <w:rPr>
          <w:rFonts w:ascii="Garamond" w:hAnsi="Garamond"/>
          <w:sz w:val="24"/>
          <w:szCs w:val="24"/>
        </w:rPr>
        <w:t xml:space="preserve"> as well as </w:t>
      </w:r>
      <w:r w:rsidR="0000459B">
        <w:rPr>
          <w:rFonts w:ascii="Garamond" w:hAnsi="Garamond"/>
          <w:sz w:val="24"/>
          <w:szCs w:val="24"/>
        </w:rPr>
        <w:t>selected excerpts from books and articles</w:t>
      </w:r>
      <w:r w:rsidRPr="00771040">
        <w:rPr>
          <w:rFonts w:ascii="Garamond" w:hAnsi="Garamond"/>
          <w:sz w:val="24"/>
          <w:szCs w:val="24"/>
        </w:rPr>
        <w:t xml:space="preserve">.  Your reading should be done thoroughly and thoughtfully with a sincere attempt to learn all you can.  </w:t>
      </w:r>
      <w:r w:rsidRPr="00771040">
        <w:rPr>
          <w:rFonts w:ascii="Garamond" w:hAnsi="Garamond"/>
          <w:b/>
          <w:color w:val="FF0000"/>
          <w:sz w:val="24"/>
          <w:szCs w:val="24"/>
          <w:u w:val="single"/>
        </w:rPr>
        <w:t xml:space="preserve">Given the compressed nature of this course, </w:t>
      </w:r>
      <w:r>
        <w:rPr>
          <w:rFonts w:ascii="Garamond" w:hAnsi="Garamond"/>
          <w:b/>
          <w:color w:val="FF0000"/>
          <w:sz w:val="24"/>
          <w:szCs w:val="24"/>
          <w:u w:val="single"/>
        </w:rPr>
        <w:t xml:space="preserve">it will help if you complete </w:t>
      </w:r>
      <w:r w:rsidR="0000459B">
        <w:rPr>
          <w:rFonts w:ascii="Garamond" w:hAnsi="Garamond"/>
          <w:b/>
          <w:color w:val="FF0000"/>
          <w:sz w:val="24"/>
          <w:szCs w:val="24"/>
          <w:u w:val="single"/>
        </w:rPr>
        <w:t>the reading</w:t>
      </w:r>
      <w:r w:rsidRPr="00771040">
        <w:rPr>
          <w:rFonts w:ascii="Garamond" w:hAnsi="Garamond"/>
          <w:b/>
          <w:color w:val="FF0000"/>
          <w:sz w:val="24"/>
          <w:szCs w:val="24"/>
          <w:u w:val="single"/>
        </w:rPr>
        <w:t xml:space="preserve"> prior to the first class session</w:t>
      </w:r>
      <w:r w:rsidRPr="00771040">
        <w:rPr>
          <w:rFonts w:ascii="Garamond" w:hAnsi="Garamond"/>
          <w:sz w:val="24"/>
          <w:szCs w:val="24"/>
        </w:rPr>
        <w:t xml:space="preserve">.   </w:t>
      </w:r>
      <w:r w:rsidR="00547B96">
        <w:rPr>
          <w:rFonts w:ascii="Garamond" w:hAnsi="Garamond"/>
          <w:b/>
          <w:sz w:val="24"/>
          <w:szCs w:val="24"/>
        </w:rPr>
        <w:t xml:space="preserve"> DUE: Friday, July 23</w:t>
      </w:r>
      <w:r w:rsidRPr="00771040">
        <w:rPr>
          <w:rFonts w:ascii="Garamond" w:hAnsi="Garamond"/>
          <w:b/>
          <w:sz w:val="24"/>
          <w:szCs w:val="24"/>
        </w:rPr>
        <w:t xml:space="preserve"> by the beginning of class.</w:t>
      </w:r>
      <w:r w:rsidR="00925076">
        <w:rPr>
          <w:rFonts w:ascii="Garamond" w:hAnsi="Garamond"/>
          <w:b/>
          <w:sz w:val="24"/>
          <w:szCs w:val="24"/>
        </w:rPr>
        <w:t xml:space="preserve"> (</w:t>
      </w:r>
      <w:r w:rsidR="0000459B">
        <w:rPr>
          <w:rFonts w:ascii="Garamond" w:hAnsi="Garamond"/>
          <w:b/>
          <w:sz w:val="24"/>
          <w:szCs w:val="24"/>
        </w:rPr>
        <w:t>20%</w:t>
      </w:r>
      <w:r w:rsidR="00925076">
        <w:rPr>
          <w:rFonts w:ascii="Garamond" w:hAnsi="Garamond"/>
          <w:b/>
          <w:sz w:val="24"/>
          <w:szCs w:val="24"/>
        </w:rPr>
        <w:t>)</w:t>
      </w:r>
    </w:p>
    <w:p w:rsidR="00771040" w:rsidRPr="00771040" w:rsidRDefault="00771040" w:rsidP="00ED771F">
      <w:pPr>
        <w:numPr>
          <w:ilvl w:val="0"/>
          <w:numId w:val="3"/>
        </w:numPr>
        <w:snapToGrid w:val="0"/>
        <w:spacing w:after="240"/>
        <w:rPr>
          <w:rFonts w:ascii="Garamond" w:hAnsi="Garamond"/>
          <w:sz w:val="24"/>
          <w:szCs w:val="24"/>
        </w:rPr>
      </w:pPr>
      <w:r w:rsidRPr="00771040">
        <w:rPr>
          <w:rFonts w:ascii="Garamond" w:hAnsi="Garamond"/>
          <w:b/>
          <w:bCs/>
          <w:sz w:val="24"/>
          <w:szCs w:val="24"/>
        </w:rPr>
        <w:t>Participate in Class Discussion</w:t>
      </w:r>
      <w:r w:rsidRPr="00771040">
        <w:rPr>
          <w:rFonts w:ascii="Garamond" w:hAnsi="Garamond"/>
          <w:sz w:val="24"/>
          <w:szCs w:val="24"/>
        </w:rPr>
        <w:t xml:space="preserve">: This class will </w:t>
      </w:r>
      <w:r w:rsidR="0000459B">
        <w:rPr>
          <w:rFonts w:ascii="Garamond" w:hAnsi="Garamond"/>
          <w:sz w:val="24"/>
          <w:szCs w:val="24"/>
        </w:rPr>
        <w:t>include a mixture of lecture combined with abundant</w:t>
      </w:r>
      <w:r w:rsidRPr="00771040">
        <w:rPr>
          <w:rFonts w:ascii="Garamond" w:hAnsi="Garamond"/>
          <w:sz w:val="24"/>
          <w:szCs w:val="24"/>
        </w:rPr>
        <w:t xml:space="preserve"> classroom discussion.  Each day we will discuss </w:t>
      </w:r>
      <w:r w:rsidR="0000459B">
        <w:rPr>
          <w:rFonts w:ascii="Garamond" w:hAnsi="Garamond"/>
          <w:sz w:val="24"/>
          <w:szCs w:val="24"/>
        </w:rPr>
        <w:t>at least one ethical issue and consider not only how to address it but also consider how to navigate these matters in your ministry context</w:t>
      </w:r>
      <w:r w:rsidRPr="00771040">
        <w:rPr>
          <w:rFonts w:ascii="Garamond" w:hAnsi="Garamond"/>
          <w:sz w:val="24"/>
          <w:szCs w:val="24"/>
        </w:rPr>
        <w:t xml:space="preserve">.  You will also be asked to respond to questions from the instructor.  You are free to raise questions as well.   </w:t>
      </w:r>
    </w:p>
    <w:p w:rsidR="00771040" w:rsidRPr="00771040" w:rsidRDefault="0000459B" w:rsidP="00ED771F">
      <w:pPr>
        <w:numPr>
          <w:ilvl w:val="0"/>
          <w:numId w:val="3"/>
        </w:numPr>
        <w:snapToGrid w:val="0"/>
        <w:spacing w:after="240"/>
        <w:rPr>
          <w:rFonts w:ascii="Garamond" w:hAnsi="Garamond"/>
          <w:sz w:val="24"/>
          <w:szCs w:val="24"/>
        </w:rPr>
      </w:pPr>
      <w:r w:rsidRPr="00925076">
        <w:rPr>
          <w:rFonts w:ascii="Times New Roman" w:hAnsi="Times New Roman" w:cs="Times New Roman"/>
          <w:b/>
          <w:color w:val="000000"/>
          <w:sz w:val="24"/>
          <w:szCs w:val="24"/>
        </w:rPr>
        <w:t>Daily Journal:</w:t>
      </w:r>
      <w:r>
        <w:rPr>
          <w:rFonts w:ascii="Arial" w:hAnsi="Arial" w:cs="Arial"/>
          <w:color w:val="000000"/>
        </w:rPr>
        <w:t xml:space="preserve"> </w:t>
      </w:r>
      <w:r w:rsidRPr="00925076">
        <w:rPr>
          <w:rFonts w:ascii="Garamond" w:hAnsi="Garamond" w:cs="Arial"/>
          <w:color w:val="000000" w:themeColor="text1"/>
          <w:sz w:val="24"/>
          <w:szCs w:val="24"/>
        </w:rPr>
        <w:t>Daily journal describing how the class is shaping their understanding of ethics.  The last jour</w:t>
      </w:r>
      <w:r w:rsidR="00925076">
        <w:rPr>
          <w:rFonts w:ascii="Garamond" w:hAnsi="Garamond" w:cs="Arial"/>
          <w:color w:val="000000" w:themeColor="text1"/>
          <w:sz w:val="24"/>
          <w:szCs w:val="24"/>
        </w:rPr>
        <w:t>nal entry will describe how you</w:t>
      </w:r>
      <w:r w:rsidRPr="00925076">
        <w:rPr>
          <w:rFonts w:ascii="Garamond" w:hAnsi="Garamond" w:cs="Arial"/>
          <w:color w:val="000000" w:themeColor="text1"/>
          <w:sz w:val="24"/>
          <w:szCs w:val="24"/>
        </w:rPr>
        <w:t xml:space="preserve"> would change their pre-course assignment</w:t>
      </w:r>
      <w:r w:rsidR="00925076">
        <w:rPr>
          <w:rFonts w:ascii="Garamond" w:hAnsi="Garamond" w:cs="Arial"/>
          <w:color w:val="000000" w:themeColor="text1"/>
          <w:sz w:val="24"/>
          <w:szCs w:val="24"/>
        </w:rPr>
        <w:t xml:space="preserve"> in view of what you have learned throughout the course</w:t>
      </w:r>
      <w:r w:rsidRPr="00925076">
        <w:rPr>
          <w:rFonts w:ascii="Garamond" w:hAnsi="Garamond" w:cs="Arial"/>
          <w:color w:val="000000" w:themeColor="text1"/>
          <w:sz w:val="24"/>
          <w:szCs w:val="24"/>
        </w:rPr>
        <w:t xml:space="preserve"> </w:t>
      </w:r>
      <w:r w:rsidRPr="000C7595">
        <w:rPr>
          <w:rFonts w:ascii="Garamond" w:hAnsi="Garamond" w:cs="Arial"/>
          <w:b/>
          <w:color w:val="000000" w:themeColor="text1"/>
          <w:sz w:val="24"/>
          <w:szCs w:val="24"/>
        </w:rPr>
        <w:t>(20%)</w:t>
      </w:r>
      <w:r w:rsidRPr="00925076">
        <w:rPr>
          <w:rFonts w:ascii="Garamond" w:hAnsi="Garamond"/>
          <w:b/>
          <w:bCs/>
          <w:color w:val="000000" w:themeColor="text1"/>
          <w:sz w:val="24"/>
          <w:szCs w:val="24"/>
        </w:rPr>
        <w:t xml:space="preserve"> </w:t>
      </w:r>
      <w:r w:rsidR="00547B96">
        <w:rPr>
          <w:rFonts w:ascii="Garamond" w:hAnsi="Garamond"/>
          <w:b/>
          <w:bCs/>
          <w:color w:val="000000" w:themeColor="text1"/>
          <w:sz w:val="24"/>
          <w:szCs w:val="24"/>
        </w:rPr>
        <w:t>DUE: Fri</w:t>
      </w:r>
      <w:r w:rsidR="007046C8">
        <w:rPr>
          <w:rFonts w:ascii="Garamond" w:hAnsi="Garamond"/>
          <w:b/>
          <w:bCs/>
          <w:color w:val="000000" w:themeColor="text1"/>
          <w:sz w:val="24"/>
          <w:szCs w:val="24"/>
        </w:rPr>
        <w:t xml:space="preserve">day, July </w:t>
      </w:r>
      <w:r w:rsidR="00547B96">
        <w:rPr>
          <w:rFonts w:ascii="Garamond" w:hAnsi="Garamond"/>
          <w:b/>
          <w:bCs/>
          <w:color w:val="000000" w:themeColor="text1"/>
          <w:sz w:val="24"/>
          <w:szCs w:val="24"/>
        </w:rPr>
        <w:t>23</w:t>
      </w:r>
      <w:r w:rsidR="000C7595">
        <w:rPr>
          <w:rFonts w:ascii="Garamond" w:hAnsi="Garamond"/>
          <w:b/>
          <w:bCs/>
          <w:color w:val="000000" w:themeColor="text1"/>
          <w:sz w:val="24"/>
          <w:szCs w:val="24"/>
        </w:rPr>
        <w:t xml:space="preserve"> at the beginning of class.</w:t>
      </w:r>
    </w:p>
    <w:p w:rsidR="00925076" w:rsidRPr="00925076" w:rsidRDefault="00925076" w:rsidP="00ED771F">
      <w:pPr>
        <w:pStyle w:val="ListParagraph"/>
        <w:widowControl w:val="0"/>
        <w:numPr>
          <w:ilvl w:val="0"/>
          <w:numId w:val="3"/>
        </w:numPr>
        <w:spacing w:after="120"/>
        <w:contextualSpacing w:val="0"/>
        <w:rPr>
          <w:rFonts w:ascii="Garamond" w:hAnsi="Garamond"/>
        </w:rPr>
      </w:pPr>
      <w:r w:rsidRPr="00925076">
        <w:rPr>
          <w:rFonts w:ascii="Garamond" w:hAnsi="Garamond" w:cs="Arial"/>
          <w:b/>
          <w:color w:val="000000"/>
        </w:rPr>
        <w:t>Ethics Project:</w:t>
      </w:r>
      <w:r w:rsidRPr="00925076">
        <w:rPr>
          <w:rFonts w:ascii="Garamond" w:hAnsi="Garamond" w:cs="Arial"/>
          <w:color w:val="000000"/>
        </w:rPr>
        <w:t xml:space="preserve"> Pick an ethical challenge you face in your ministry.  Walk through a process of how you would address this ethical challenge. What questions need to be considered?  </w:t>
      </w:r>
      <w:r w:rsidRPr="00925076">
        <w:rPr>
          <w:rFonts w:ascii="Garamond" w:hAnsi="Garamond"/>
          <w:b/>
        </w:rPr>
        <w:t xml:space="preserve"> </w:t>
      </w:r>
    </w:p>
    <w:p w:rsidR="00925076" w:rsidRDefault="00771040" w:rsidP="0014143B">
      <w:pPr>
        <w:pStyle w:val="ListParagraph"/>
        <w:widowControl w:val="0"/>
        <w:numPr>
          <w:ilvl w:val="1"/>
          <w:numId w:val="3"/>
        </w:numPr>
        <w:spacing w:after="240"/>
        <w:rPr>
          <w:rFonts w:ascii="Garamond" w:hAnsi="Garamond"/>
        </w:rPr>
      </w:pPr>
      <w:r w:rsidRPr="00925076">
        <w:rPr>
          <w:rFonts w:ascii="Garamond" w:hAnsi="Garamond"/>
          <w:b/>
        </w:rPr>
        <w:t>Choose:</w:t>
      </w:r>
      <w:r w:rsidRPr="00925076">
        <w:rPr>
          <w:rFonts w:ascii="Garamond" w:hAnsi="Garamond"/>
        </w:rPr>
        <w:t xml:space="preserve"> Pick </w:t>
      </w:r>
      <w:r w:rsidR="00925076">
        <w:rPr>
          <w:rFonts w:ascii="Garamond" w:hAnsi="Garamond"/>
        </w:rPr>
        <w:t>an ethical issue you have faced in your ministry (different from the one you chose for your initial writing assignment</w:t>
      </w:r>
      <w:r w:rsidRPr="00925076">
        <w:rPr>
          <w:rFonts w:ascii="Garamond" w:hAnsi="Garamond"/>
        </w:rPr>
        <w:t>:</w:t>
      </w:r>
    </w:p>
    <w:p w:rsidR="000C7595" w:rsidRDefault="00925076" w:rsidP="0014143B">
      <w:pPr>
        <w:pStyle w:val="ListParagraph"/>
        <w:widowControl w:val="0"/>
        <w:numPr>
          <w:ilvl w:val="1"/>
          <w:numId w:val="3"/>
        </w:numPr>
        <w:spacing w:after="240"/>
        <w:rPr>
          <w:rFonts w:ascii="Garamond" w:hAnsi="Garamond"/>
        </w:rPr>
      </w:pPr>
      <w:r w:rsidRPr="00925076">
        <w:rPr>
          <w:rFonts w:ascii="Garamond" w:hAnsi="Garamond"/>
          <w:b/>
        </w:rPr>
        <w:t>Explore</w:t>
      </w:r>
      <w:r w:rsidRPr="00925076">
        <w:rPr>
          <w:rFonts w:ascii="Garamond" w:hAnsi="Garamond"/>
        </w:rPr>
        <w:t>: Look up articles or book chapters about your topic to help you understand more about the issue.  Then explore relevant Scriptures and Christian doctrines that speak to your ethical issue.</w:t>
      </w:r>
    </w:p>
    <w:p w:rsidR="000C7595" w:rsidRDefault="000C7595" w:rsidP="0014143B">
      <w:pPr>
        <w:pStyle w:val="ListParagraph"/>
        <w:widowControl w:val="0"/>
        <w:numPr>
          <w:ilvl w:val="1"/>
          <w:numId w:val="3"/>
        </w:numPr>
        <w:spacing w:after="240"/>
        <w:rPr>
          <w:rFonts w:ascii="Garamond" w:hAnsi="Garamond"/>
        </w:rPr>
      </w:pPr>
      <w:r>
        <w:rPr>
          <w:rFonts w:ascii="Garamond" w:hAnsi="Garamond"/>
          <w:b/>
        </w:rPr>
        <w:t>Discern</w:t>
      </w:r>
      <w:r w:rsidR="00771040" w:rsidRPr="000C7595">
        <w:rPr>
          <w:rFonts w:ascii="Garamond" w:hAnsi="Garamond"/>
          <w:b/>
        </w:rPr>
        <w:t>:</w:t>
      </w:r>
      <w:r w:rsidR="00771040" w:rsidRPr="000C7595">
        <w:rPr>
          <w:rFonts w:ascii="Garamond" w:hAnsi="Garamond"/>
        </w:rPr>
        <w:t xml:space="preserve"> </w:t>
      </w:r>
      <w:r>
        <w:rPr>
          <w:rFonts w:ascii="Garamond" w:hAnsi="Garamond"/>
        </w:rPr>
        <w:t>Consider how the issues are addressed in terms of commands, consequences, and character (it may be one, two or all three of these) as well as the role of context in evaluating and responding to your ethical issue.</w:t>
      </w:r>
      <w:r w:rsidR="00771040" w:rsidRPr="000C7595">
        <w:rPr>
          <w:rFonts w:ascii="Garamond" w:hAnsi="Garamond"/>
        </w:rPr>
        <w:t xml:space="preserve">  </w:t>
      </w:r>
    </w:p>
    <w:p w:rsidR="00555099" w:rsidRPr="00555099" w:rsidRDefault="00771040" w:rsidP="00ED771F">
      <w:pPr>
        <w:pStyle w:val="ListParagraph"/>
        <w:keepNext/>
        <w:widowControl w:val="0"/>
        <w:numPr>
          <w:ilvl w:val="1"/>
          <w:numId w:val="3"/>
        </w:numPr>
        <w:outlineLvl w:val="0"/>
        <w:rPr>
          <w:rFonts w:ascii="Garamond" w:hAnsi="Garamond"/>
          <w:b/>
          <w:bCs/>
        </w:rPr>
      </w:pPr>
      <w:r w:rsidRPr="00555099">
        <w:rPr>
          <w:rFonts w:ascii="Garamond" w:hAnsi="Garamond"/>
          <w:b/>
        </w:rPr>
        <w:t xml:space="preserve">Write: </w:t>
      </w:r>
      <w:r w:rsidRPr="00555099">
        <w:rPr>
          <w:rFonts w:ascii="Garamond" w:hAnsi="Garamond"/>
        </w:rPr>
        <w:t xml:space="preserve">Drawing your work together, write a paper (7-9 pages, double spaced, 12 pt. font) </w:t>
      </w:r>
      <w:r w:rsidR="00390D67" w:rsidRPr="00555099">
        <w:rPr>
          <w:rFonts w:ascii="Garamond" w:hAnsi="Garamond"/>
        </w:rPr>
        <w:t xml:space="preserve">expressing how you address this issue in your ministry.  It </w:t>
      </w:r>
      <w:r w:rsidR="00555099" w:rsidRPr="00555099">
        <w:rPr>
          <w:rFonts w:ascii="Garamond" w:hAnsi="Garamond"/>
        </w:rPr>
        <w:t xml:space="preserve">will be important </w:t>
      </w:r>
      <w:r w:rsidRPr="00555099">
        <w:rPr>
          <w:rFonts w:ascii="Garamond" w:hAnsi="Garamond"/>
        </w:rPr>
        <w:t>to think about how best to structure your</w:t>
      </w:r>
      <w:r w:rsidR="00FF4C78" w:rsidRPr="00555099">
        <w:rPr>
          <w:rFonts w:ascii="Garamond" w:hAnsi="Garamond"/>
        </w:rPr>
        <w:t xml:space="preserve"> presentation.</w:t>
      </w:r>
      <w:r w:rsidR="00555099" w:rsidRPr="00555099">
        <w:rPr>
          <w:rFonts w:ascii="Garamond" w:hAnsi="Garamond"/>
        </w:rPr>
        <w:t xml:space="preserve"> Be sure to make sure your ethical issue is clearly stated, that your </w:t>
      </w:r>
      <w:r w:rsidR="0014143B" w:rsidRPr="00555099">
        <w:rPr>
          <w:rFonts w:ascii="Garamond" w:hAnsi="Garamond"/>
        </w:rPr>
        <w:t>decision-making</w:t>
      </w:r>
      <w:r w:rsidR="00555099" w:rsidRPr="00555099">
        <w:rPr>
          <w:rFonts w:ascii="Garamond" w:hAnsi="Garamond"/>
        </w:rPr>
        <w:t xml:space="preserve"> process is clear, as well as making clear how you would respond to the issue in the context of ministry. On the last page</w:t>
      </w:r>
      <w:r w:rsidRPr="00555099">
        <w:rPr>
          <w:rFonts w:ascii="Garamond" w:hAnsi="Garamond"/>
        </w:rPr>
        <w:t xml:space="preserve"> of your paper, address the following questions for personal application: What was the most helpful thing you learned about </w:t>
      </w:r>
      <w:r w:rsidR="00555099" w:rsidRPr="00555099">
        <w:rPr>
          <w:rFonts w:ascii="Garamond" w:hAnsi="Garamond"/>
        </w:rPr>
        <w:t>Christian ethics</w:t>
      </w:r>
      <w:r w:rsidRPr="00555099">
        <w:rPr>
          <w:rFonts w:ascii="Garamond" w:hAnsi="Garamond"/>
        </w:rPr>
        <w:t xml:space="preserve"> from your study? What implications does this have for ministry</w:t>
      </w:r>
      <w:r w:rsidR="00555099" w:rsidRPr="00555099">
        <w:rPr>
          <w:rFonts w:ascii="Garamond" w:hAnsi="Garamond"/>
        </w:rPr>
        <w:t xml:space="preserve"> going forward</w:t>
      </w:r>
      <w:r w:rsidRPr="00555099">
        <w:rPr>
          <w:rFonts w:ascii="Garamond" w:hAnsi="Garamond"/>
        </w:rPr>
        <w:t xml:space="preserve">? </w:t>
      </w:r>
      <w:r w:rsidR="00547B96">
        <w:rPr>
          <w:rFonts w:ascii="Garamond" w:hAnsi="Garamond" w:cs="Arial"/>
          <w:b/>
          <w:color w:val="000000"/>
        </w:rPr>
        <w:t>DUE: Friday, July 23</w:t>
      </w:r>
      <w:r w:rsidR="00555099">
        <w:rPr>
          <w:rFonts w:ascii="Garamond" w:hAnsi="Garamond" w:cs="Arial"/>
          <w:b/>
          <w:color w:val="000000"/>
        </w:rPr>
        <w:t xml:space="preserve"> by 5pm. </w:t>
      </w:r>
      <w:r w:rsidR="00555099" w:rsidRPr="000C7595">
        <w:rPr>
          <w:rFonts w:ascii="Garamond" w:hAnsi="Garamond" w:cs="Arial"/>
          <w:b/>
          <w:color w:val="000000"/>
        </w:rPr>
        <w:t>(50%)</w:t>
      </w:r>
      <w:r w:rsidR="00555099" w:rsidRPr="00925076">
        <w:rPr>
          <w:rFonts w:ascii="Garamond" w:hAnsi="Garamond"/>
          <w:b/>
        </w:rPr>
        <w:t xml:space="preserve"> </w:t>
      </w:r>
    </w:p>
    <w:p w:rsidR="00555099" w:rsidRPr="00555099" w:rsidRDefault="00555099" w:rsidP="00555099">
      <w:pPr>
        <w:keepNext/>
        <w:widowControl w:val="0"/>
        <w:spacing w:after="240"/>
        <w:ind w:left="1080"/>
        <w:outlineLvl w:val="0"/>
        <w:rPr>
          <w:rFonts w:ascii="Garamond" w:hAnsi="Garamond"/>
          <w:b/>
          <w:bCs/>
        </w:rPr>
      </w:pPr>
    </w:p>
    <w:p w:rsidR="00ED771F" w:rsidRDefault="00ED771F">
      <w:pPr>
        <w:spacing w:after="160" w:line="259" w:lineRule="auto"/>
        <w:rPr>
          <w:rFonts w:ascii="Garamond" w:hAnsi="Garamond"/>
          <w:b/>
          <w:bCs/>
          <w:sz w:val="24"/>
          <w:szCs w:val="24"/>
        </w:rPr>
      </w:pPr>
      <w:r>
        <w:rPr>
          <w:rFonts w:ascii="Garamond" w:hAnsi="Garamond"/>
          <w:b/>
          <w:bCs/>
          <w:sz w:val="24"/>
          <w:szCs w:val="24"/>
        </w:rPr>
        <w:br w:type="page"/>
      </w:r>
    </w:p>
    <w:p w:rsidR="00771040" w:rsidRPr="00555099" w:rsidRDefault="00771040" w:rsidP="00555099">
      <w:pPr>
        <w:keepNext/>
        <w:widowControl w:val="0"/>
        <w:spacing w:after="240"/>
        <w:outlineLvl w:val="0"/>
        <w:rPr>
          <w:rFonts w:ascii="Garamond" w:hAnsi="Garamond"/>
          <w:b/>
          <w:bCs/>
          <w:sz w:val="24"/>
          <w:szCs w:val="24"/>
        </w:rPr>
      </w:pPr>
      <w:r w:rsidRPr="00555099">
        <w:rPr>
          <w:rFonts w:ascii="Garamond" w:hAnsi="Garamond"/>
          <w:b/>
          <w:bCs/>
          <w:sz w:val="24"/>
          <w:szCs w:val="24"/>
        </w:rPr>
        <w:t>Course Grade</w:t>
      </w:r>
    </w:p>
    <w:p w:rsidR="00771040" w:rsidRPr="00771040" w:rsidRDefault="00771040" w:rsidP="00771040">
      <w:pPr>
        <w:rPr>
          <w:rFonts w:ascii="Garamond" w:hAnsi="Garamond"/>
          <w:sz w:val="24"/>
          <w:szCs w:val="24"/>
        </w:rPr>
      </w:pPr>
    </w:p>
    <w:p w:rsidR="00555099" w:rsidRDefault="00771040" w:rsidP="00771040">
      <w:pPr>
        <w:spacing w:after="120"/>
        <w:rPr>
          <w:rFonts w:ascii="Garamond" w:hAnsi="Garamond"/>
          <w:sz w:val="24"/>
          <w:szCs w:val="24"/>
        </w:rPr>
      </w:pPr>
      <w:r>
        <w:rPr>
          <w:rFonts w:ascii="Garamond" w:hAnsi="Garamond"/>
          <w:sz w:val="24"/>
          <w:szCs w:val="24"/>
        </w:rPr>
        <w:tab/>
      </w:r>
      <w:r w:rsidR="00555099">
        <w:rPr>
          <w:rFonts w:ascii="Garamond" w:hAnsi="Garamond"/>
          <w:sz w:val="24"/>
          <w:szCs w:val="24"/>
        </w:rPr>
        <w:t>Pre-Course Assignment</w:t>
      </w:r>
      <w:r w:rsidR="00555099">
        <w:rPr>
          <w:rFonts w:ascii="Garamond" w:hAnsi="Garamond"/>
          <w:sz w:val="24"/>
          <w:szCs w:val="24"/>
        </w:rPr>
        <w:tab/>
      </w:r>
      <w:r w:rsidR="00555099">
        <w:rPr>
          <w:rFonts w:ascii="Garamond" w:hAnsi="Garamond"/>
          <w:sz w:val="24"/>
          <w:szCs w:val="24"/>
        </w:rPr>
        <w:tab/>
        <w:t>10</w:t>
      </w:r>
      <w:r w:rsidR="005D1081">
        <w:rPr>
          <w:rFonts w:ascii="Garamond" w:hAnsi="Garamond"/>
          <w:sz w:val="24"/>
          <w:szCs w:val="24"/>
        </w:rPr>
        <w:t>%</w:t>
      </w:r>
    </w:p>
    <w:p w:rsidR="00771040" w:rsidRPr="00771040" w:rsidRDefault="00771040" w:rsidP="00555099">
      <w:pPr>
        <w:spacing w:after="120"/>
        <w:ind w:firstLine="720"/>
        <w:rPr>
          <w:rFonts w:ascii="Garamond" w:hAnsi="Garamond"/>
          <w:sz w:val="24"/>
          <w:szCs w:val="24"/>
        </w:rPr>
      </w:pPr>
      <w:r>
        <w:rPr>
          <w:rFonts w:ascii="Garamond" w:hAnsi="Garamond"/>
          <w:sz w:val="24"/>
          <w:szCs w:val="24"/>
        </w:rPr>
        <w:t>Reading Report</w:t>
      </w:r>
      <w:r>
        <w:rPr>
          <w:rFonts w:ascii="Garamond" w:hAnsi="Garamond"/>
          <w:sz w:val="24"/>
          <w:szCs w:val="24"/>
        </w:rPr>
        <w:tab/>
      </w:r>
      <w:r>
        <w:rPr>
          <w:rFonts w:ascii="Garamond" w:hAnsi="Garamond"/>
          <w:sz w:val="24"/>
          <w:szCs w:val="24"/>
        </w:rPr>
        <w:tab/>
      </w:r>
      <w:r>
        <w:rPr>
          <w:rFonts w:ascii="Garamond" w:hAnsi="Garamond"/>
          <w:sz w:val="24"/>
          <w:szCs w:val="24"/>
        </w:rPr>
        <w:tab/>
      </w:r>
      <w:r w:rsidR="00555099">
        <w:rPr>
          <w:rFonts w:ascii="Garamond" w:hAnsi="Garamond"/>
          <w:sz w:val="24"/>
          <w:szCs w:val="24"/>
        </w:rPr>
        <w:t>20</w:t>
      </w:r>
      <w:r w:rsidRPr="00771040">
        <w:rPr>
          <w:rFonts w:ascii="Garamond" w:hAnsi="Garamond"/>
          <w:sz w:val="24"/>
          <w:szCs w:val="24"/>
        </w:rPr>
        <w:t xml:space="preserve">% </w:t>
      </w:r>
    </w:p>
    <w:p w:rsidR="00771040" w:rsidRPr="00771040" w:rsidRDefault="00771040" w:rsidP="00771040">
      <w:pPr>
        <w:spacing w:after="120"/>
        <w:rPr>
          <w:rFonts w:ascii="Garamond" w:hAnsi="Garamond"/>
          <w:sz w:val="24"/>
          <w:szCs w:val="24"/>
        </w:rPr>
      </w:pPr>
      <w:r w:rsidRPr="00771040">
        <w:rPr>
          <w:rFonts w:ascii="Garamond" w:hAnsi="Garamond"/>
          <w:sz w:val="24"/>
          <w:szCs w:val="24"/>
        </w:rPr>
        <w:tab/>
      </w:r>
      <w:r w:rsidR="00555099">
        <w:rPr>
          <w:rFonts w:ascii="Garamond" w:hAnsi="Garamond"/>
          <w:sz w:val="24"/>
          <w:szCs w:val="24"/>
        </w:rPr>
        <w:t>Journal</w:t>
      </w:r>
      <w:r w:rsidR="00555099">
        <w:rPr>
          <w:rFonts w:ascii="Garamond" w:hAnsi="Garamond"/>
          <w:sz w:val="24"/>
          <w:szCs w:val="24"/>
        </w:rPr>
        <w:tab/>
      </w:r>
      <w:r w:rsidR="00555099">
        <w:rPr>
          <w:rFonts w:ascii="Garamond" w:hAnsi="Garamond"/>
          <w:sz w:val="24"/>
          <w:szCs w:val="24"/>
        </w:rPr>
        <w:tab/>
      </w:r>
      <w:r w:rsidR="00555099">
        <w:rPr>
          <w:rFonts w:ascii="Garamond" w:hAnsi="Garamond"/>
          <w:sz w:val="24"/>
          <w:szCs w:val="24"/>
        </w:rPr>
        <w:tab/>
      </w:r>
      <w:r w:rsidR="00555099">
        <w:rPr>
          <w:rFonts w:ascii="Garamond" w:hAnsi="Garamond"/>
          <w:sz w:val="24"/>
          <w:szCs w:val="24"/>
        </w:rPr>
        <w:tab/>
      </w:r>
      <w:r w:rsidR="00555099">
        <w:rPr>
          <w:rFonts w:ascii="Garamond" w:hAnsi="Garamond"/>
          <w:sz w:val="24"/>
          <w:szCs w:val="24"/>
        </w:rPr>
        <w:tab/>
        <w:t>20</w:t>
      </w:r>
      <w:r w:rsidRPr="00771040">
        <w:rPr>
          <w:rFonts w:ascii="Garamond" w:hAnsi="Garamond"/>
          <w:sz w:val="24"/>
          <w:szCs w:val="24"/>
        </w:rPr>
        <w:t xml:space="preserve">% </w:t>
      </w:r>
    </w:p>
    <w:p w:rsidR="00771040" w:rsidRPr="00771040" w:rsidRDefault="00771040" w:rsidP="00771040">
      <w:pPr>
        <w:spacing w:after="120"/>
        <w:rPr>
          <w:rFonts w:ascii="Garamond" w:hAnsi="Garamond"/>
          <w:sz w:val="24"/>
          <w:szCs w:val="24"/>
        </w:rPr>
      </w:pPr>
      <w:r w:rsidRPr="00771040">
        <w:rPr>
          <w:rFonts w:ascii="Garamond" w:hAnsi="Garamond"/>
          <w:sz w:val="24"/>
          <w:szCs w:val="24"/>
        </w:rPr>
        <w:tab/>
      </w:r>
      <w:r w:rsidR="00555099">
        <w:rPr>
          <w:rFonts w:ascii="Garamond" w:hAnsi="Garamond"/>
          <w:sz w:val="24"/>
          <w:szCs w:val="24"/>
        </w:rPr>
        <w:t>Ethics</w:t>
      </w:r>
      <w:r w:rsidRPr="00771040">
        <w:rPr>
          <w:rFonts w:ascii="Garamond" w:hAnsi="Garamond"/>
          <w:sz w:val="24"/>
          <w:szCs w:val="24"/>
        </w:rPr>
        <w:t xml:space="preserve"> Project</w:t>
      </w:r>
      <w:r w:rsidRPr="00771040">
        <w:rPr>
          <w:rFonts w:ascii="Garamond" w:hAnsi="Garamond"/>
          <w:sz w:val="24"/>
          <w:szCs w:val="24"/>
        </w:rPr>
        <w:tab/>
      </w:r>
      <w:r w:rsidRPr="00771040">
        <w:rPr>
          <w:rFonts w:ascii="Garamond" w:hAnsi="Garamond"/>
          <w:sz w:val="24"/>
          <w:szCs w:val="24"/>
        </w:rPr>
        <w:tab/>
      </w:r>
      <w:r w:rsidRPr="00771040">
        <w:rPr>
          <w:rFonts w:ascii="Garamond" w:hAnsi="Garamond"/>
          <w:sz w:val="24"/>
          <w:szCs w:val="24"/>
        </w:rPr>
        <w:tab/>
      </w:r>
      <w:r w:rsidR="00555099">
        <w:rPr>
          <w:rFonts w:ascii="Garamond" w:hAnsi="Garamond"/>
          <w:sz w:val="24"/>
          <w:szCs w:val="24"/>
        </w:rPr>
        <w:tab/>
      </w:r>
      <w:r w:rsidRPr="00771040">
        <w:rPr>
          <w:rFonts w:ascii="Garamond" w:hAnsi="Garamond"/>
          <w:sz w:val="24"/>
          <w:szCs w:val="24"/>
          <w:u w:val="single"/>
        </w:rPr>
        <w:t>50%</w:t>
      </w:r>
      <w:r w:rsidRPr="00771040">
        <w:rPr>
          <w:rFonts w:ascii="Garamond" w:hAnsi="Garamond"/>
          <w:sz w:val="24"/>
          <w:szCs w:val="24"/>
        </w:rPr>
        <w:t xml:space="preserve"> </w:t>
      </w:r>
    </w:p>
    <w:p w:rsidR="00771040" w:rsidRPr="00771040" w:rsidRDefault="00771040" w:rsidP="00771040">
      <w:pPr>
        <w:spacing w:after="120"/>
        <w:rPr>
          <w:rFonts w:ascii="Garamond" w:hAnsi="Garamond"/>
          <w:sz w:val="24"/>
          <w:szCs w:val="24"/>
        </w:rPr>
      </w:pPr>
      <w:r w:rsidRPr="00771040">
        <w:rPr>
          <w:rFonts w:ascii="Garamond" w:hAnsi="Garamond"/>
          <w:sz w:val="24"/>
          <w:szCs w:val="24"/>
        </w:rPr>
        <w:tab/>
      </w:r>
      <w:r w:rsidRPr="00771040">
        <w:rPr>
          <w:rFonts w:ascii="Garamond" w:hAnsi="Garamond"/>
          <w:sz w:val="24"/>
          <w:szCs w:val="24"/>
        </w:rPr>
        <w:tab/>
      </w:r>
      <w:r w:rsidRPr="00771040">
        <w:rPr>
          <w:rFonts w:ascii="Garamond" w:hAnsi="Garamond"/>
          <w:sz w:val="24"/>
          <w:szCs w:val="24"/>
        </w:rPr>
        <w:tab/>
      </w:r>
      <w:r w:rsidRPr="00771040">
        <w:rPr>
          <w:rFonts w:ascii="Garamond" w:hAnsi="Garamond"/>
          <w:sz w:val="24"/>
          <w:szCs w:val="24"/>
        </w:rPr>
        <w:tab/>
      </w:r>
      <w:r w:rsidRPr="00771040">
        <w:rPr>
          <w:rFonts w:ascii="Garamond" w:hAnsi="Garamond"/>
          <w:sz w:val="24"/>
          <w:szCs w:val="24"/>
        </w:rPr>
        <w:tab/>
      </w:r>
      <w:r w:rsidRPr="00771040">
        <w:rPr>
          <w:rFonts w:ascii="Garamond" w:hAnsi="Garamond"/>
          <w:sz w:val="24"/>
          <w:szCs w:val="24"/>
        </w:rPr>
        <w:tab/>
        <w:t>100%</w:t>
      </w:r>
    </w:p>
    <w:p w:rsidR="00771040" w:rsidRDefault="00771040" w:rsidP="00771040">
      <w:pPr>
        <w:rPr>
          <w:rFonts w:ascii="Garamond" w:hAnsi="Garamond"/>
          <w:b/>
          <w:sz w:val="24"/>
          <w:szCs w:val="24"/>
        </w:rPr>
      </w:pPr>
    </w:p>
    <w:p w:rsidR="00555099" w:rsidRDefault="00555099" w:rsidP="00771040">
      <w:pPr>
        <w:rPr>
          <w:rFonts w:ascii="Garamond" w:hAnsi="Garamond"/>
          <w:b/>
          <w:sz w:val="24"/>
          <w:szCs w:val="24"/>
        </w:rPr>
      </w:pPr>
    </w:p>
    <w:p w:rsidR="00555099" w:rsidRDefault="00555099" w:rsidP="00771040">
      <w:pPr>
        <w:rPr>
          <w:rFonts w:ascii="Garamond" w:hAnsi="Garamond"/>
          <w:b/>
          <w:sz w:val="24"/>
          <w:szCs w:val="24"/>
        </w:rPr>
      </w:pPr>
    </w:p>
    <w:p w:rsidR="00555099" w:rsidRDefault="00555099" w:rsidP="00771040">
      <w:pPr>
        <w:rPr>
          <w:rFonts w:ascii="Garamond" w:hAnsi="Garamond"/>
          <w:b/>
          <w:sz w:val="24"/>
          <w:szCs w:val="24"/>
        </w:rPr>
      </w:pPr>
    </w:p>
    <w:p w:rsidR="00771040" w:rsidRPr="00771040" w:rsidRDefault="00771040" w:rsidP="00771040">
      <w:pPr>
        <w:rPr>
          <w:rFonts w:ascii="Garamond" w:hAnsi="Garamond"/>
          <w:b/>
          <w:sz w:val="24"/>
          <w:szCs w:val="24"/>
        </w:rPr>
      </w:pPr>
      <w:r w:rsidRPr="00771040">
        <w:rPr>
          <w:rFonts w:ascii="Garamond" w:hAnsi="Garamond"/>
          <w:b/>
          <w:sz w:val="24"/>
          <w:szCs w:val="24"/>
        </w:rPr>
        <w:t>IBS Grading Scale:</w:t>
      </w:r>
    </w:p>
    <w:p w:rsidR="00771040" w:rsidRDefault="00771040" w:rsidP="00771040">
      <w:pPr>
        <w:rPr>
          <w:rFonts w:ascii="Garamond" w:hAnsi="Garamond"/>
          <w:sz w:val="24"/>
          <w:szCs w:val="24"/>
        </w:rPr>
      </w:pPr>
    </w:p>
    <w:p w:rsidR="00771040" w:rsidRPr="00771040" w:rsidRDefault="00771040" w:rsidP="00771040">
      <w:pPr>
        <w:ind w:left="360"/>
        <w:rPr>
          <w:rFonts w:ascii="Garamond" w:hAnsi="Garamond"/>
          <w:sz w:val="24"/>
          <w:szCs w:val="24"/>
        </w:rPr>
      </w:pPr>
      <w:r w:rsidRPr="00771040">
        <w:rPr>
          <w:rFonts w:ascii="Garamond" w:hAnsi="Garamond"/>
          <w:sz w:val="24"/>
          <w:szCs w:val="24"/>
        </w:rPr>
        <w:t>94-100</w:t>
      </w:r>
      <w:r w:rsidRPr="00771040">
        <w:rPr>
          <w:rFonts w:ascii="Garamond" w:hAnsi="Garamond"/>
          <w:sz w:val="24"/>
          <w:szCs w:val="24"/>
        </w:rPr>
        <w:tab/>
      </w:r>
      <w:r w:rsidRPr="00771040">
        <w:rPr>
          <w:rFonts w:ascii="Garamond" w:hAnsi="Garamond"/>
          <w:sz w:val="24"/>
          <w:szCs w:val="24"/>
        </w:rPr>
        <w:tab/>
        <w:t>A</w:t>
      </w:r>
    </w:p>
    <w:p w:rsidR="00771040" w:rsidRPr="00771040" w:rsidRDefault="00771040" w:rsidP="00771040">
      <w:pPr>
        <w:ind w:left="360"/>
        <w:rPr>
          <w:rFonts w:ascii="Garamond" w:hAnsi="Garamond"/>
          <w:sz w:val="24"/>
          <w:szCs w:val="24"/>
        </w:rPr>
      </w:pPr>
      <w:r w:rsidRPr="00771040">
        <w:rPr>
          <w:rFonts w:ascii="Garamond" w:hAnsi="Garamond"/>
          <w:sz w:val="24"/>
          <w:szCs w:val="24"/>
        </w:rPr>
        <w:t>92-93</w:t>
      </w:r>
      <w:r w:rsidRPr="00771040">
        <w:rPr>
          <w:rFonts w:ascii="Garamond" w:hAnsi="Garamond"/>
          <w:sz w:val="24"/>
          <w:szCs w:val="24"/>
        </w:rPr>
        <w:tab/>
      </w:r>
      <w:r w:rsidRPr="00771040">
        <w:rPr>
          <w:rFonts w:ascii="Garamond" w:hAnsi="Garamond"/>
          <w:sz w:val="24"/>
          <w:szCs w:val="24"/>
        </w:rPr>
        <w:tab/>
        <w:t>A-</w:t>
      </w:r>
    </w:p>
    <w:p w:rsidR="00771040" w:rsidRPr="00771040" w:rsidRDefault="00771040" w:rsidP="00771040">
      <w:pPr>
        <w:ind w:left="360"/>
        <w:rPr>
          <w:rFonts w:ascii="Garamond" w:hAnsi="Garamond"/>
          <w:sz w:val="24"/>
          <w:szCs w:val="24"/>
        </w:rPr>
      </w:pPr>
      <w:r w:rsidRPr="00771040">
        <w:rPr>
          <w:rFonts w:ascii="Garamond" w:hAnsi="Garamond"/>
          <w:sz w:val="24"/>
          <w:szCs w:val="24"/>
        </w:rPr>
        <w:t>90-91</w:t>
      </w:r>
      <w:r w:rsidRPr="00771040">
        <w:rPr>
          <w:rFonts w:ascii="Garamond" w:hAnsi="Garamond"/>
          <w:sz w:val="24"/>
          <w:szCs w:val="24"/>
        </w:rPr>
        <w:tab/>
      </w:r>
      <w:r w:rsidRPr="00771040">
        <w:rPr>
          <w:rFonts w:ascii="Garamond" w:hAnsi="Garamond"/>
          <w:sz w:val="24"/>
          <w:szCs w:val="24"/>
        </w:rPr>
        <w:tab/>
        <w:t>B+</w:t>
      </w:r>
    </w:p>
    <w:p w:rsidR="00771040" w:rsidRPr="00771040" w:rsidRDefault="00771040" w:rsidP="00771040">
      <w:pPr>
        <w:ind w:left="360"/>
        <w:rPr>
          <w:rFonts w:ascii="Garamond" w:hAnsi="Garamond"/>
          <w:sz w:val="24"/>
          <w:szCs w:val="24"/>
        </w:rPr>
      </w:pPr>
      <w:r w:rsidRPr="00771040">
        <w:rPr>
          <w:rFonts w:ascii="Garamond" w:hAnsi="Garamond"/>
          <w:sz w:val="24"/>
          <w:szCs w:val="24"/>
        </w:rPr>
        <w:t>84-89</w:t>
      </w:r>
      <w:r w:rsidRPr="00771040">
        <w:rPr>
          <w:rFonts w:ascii="Garamond" w:hAnsi="Garamond"/>
          <w:sz w:val="24"/>
          <w:szCs w:val="24"/>
        </w:rPr>
        <w:tab/>
      </w:r>
      <w:r w:rsidRPr="00771040">
        <w:rPr>
          <w:rFonts w:ascii="Garamond" w:hAnsi="Garamond"/>
          <w:sz w:val="24"/>
          <w:szCs w:val="24"/>
        </w:rPr>
        <w:tab/>
        <w:t>B</w:t>
      </w:r>
    </w:p>
    <w:p w:rsidR="00771040" w:rsidRPr="00771040" w:rsidRDefault="00771040" w:rsidP="00771040">
      <w:pPr>
        <w:ind w:left="360"/>
        <w:rPr>
          <w:rFonts w:ascii="Garamond" w:hAnsi="Garamond"/>
          <w:sz w:val="24"/>
          <w:szCs w:val="24"/>
        </w:rPr>
      </w:pPr>
      <w:r w:rsidRPr="00771040">
        <w:rPr>
          <w:rFonts w:ascii="Garamond" w:hAnsi="Garamond"/>
          <w:sz w:val="24"/>
          <w:szCs w:val="24"/>
        </w:rPr>
        <w:t>82-83</w:t>
      </w:r>
      <w:r w:rsidRPr="00771040">
        <w:rPr>
          <w:rFonts w:ascii="Garamond" w:hAnsi="Garamond"/>
          <w:sz w:val="24"/>
          <w:szCs w:val="24"/>
        </w:rPr>
        <w:tab/>
      </w:r>
      <w:r w:rsidRPr="00771040">
        <w:rPr>
          <w:rFonts w:ascii="Garamond" w:hAnsi="Garamond"/>
          <w:sz w:val="24"/>
          <w:szCs w:val="24"/>
        </w:rPr>
        <w:tab/>
        <w:t>B-</w:t>
      </w:r>
    </w:p>
    <w:p w:rsidR="00771040" w:rsidRPr="00771040" w:rsidRDefault="00771040" w:rsidP="00771040">
      <w:pPr>
        <w:ind w:left="360"/>
        <w:rPr>
          <w:rFonts w:ascii="Garamond" w:hAnsi="Garamond"/>
          <w:sz w:val="24"/>
          <w:szCs w:val="24"/>
        </w:rPr>
      </w:pPr>
      <w:r w:rsidRPr="00771040">
        <w:rPr>
          <w:rFonts w:ascii="Garamond" w:hAnsi="Garamond"/>
          <w:sz w:val="24"/>
          <w:szCs w:val="24"/>
        </w:rPr>
        <w:t>80-81</w:t>
      </w:r>
      <w:r w:rsidRPr="00771040">
        <w:rPr>
          <w:rFonts w:ascii="Garamond" w:hAnsi="Garamond"/>
          <w:sz w:val="24"/>
          <w:szCs w:val="24"/>
        </w:rPr>
        <w:tab/>
      </w:r>
      <w:r w:rsidRPr="00771040">
        <w:rPr>
          <w:rFonts w:ascii="Garamond" w:hAnsi="Garamond"/>
          <w:sz w:val="24"/>
          <w:szCs w:val="24"/>
        </w:rPr>
        <w:tab/>
        <w:t>C+</w:t>
      </w:r>
    </w:p>
    <w:p w:rsidR="00771040" w:rsidRPr="00771040" w:rsidRDefault="00771040" w:rsidP="00771040">
      <w:pPr>
        <w:ind w:left="360"/>
        <w:rPr>
          <w:rFonts w:ascii="Garamond" w:hAnsi="Garamond"/>
          <w:sz w:val="24"/>
          <w:szCs w:val="24"/>
        </w:rPr>
      </w:pPr>
      <w:r w:rsidRPr="00771040">
        <w:rPr>
          <w:rFonts w:ascii="Garamond" w:hAnsi="Garamond"/>
          <w:sz w:val="24"/>
          <w:szCs w:val="24"/>
        </w:rPr>
        <w:t>74-79</w:t>
      </w:r>
      <w:r w:rsidRPr="00771040">
        <w:rPr>
          <w:rFonts w:ascii="Garamond" w:hAnsi="Garamond"/>
          <w:sz w:val="24"/>
          <w:szCs w:val="24"/>
        </w:rPr>
        <w:tab/>
      </w:r>
      <w:r w:rsidRPr="00771040">
        <w:rPr>
          <w:rFonts w:ascii="Garamond" w:hAnsi="Garamond"/>
          <w:sz w:val="24"/>
          <w:szCs w:val="24"/>
        </w:rPr>
        <w:tab/>
        <w:t>C</w:t>
      </w:r>
    </w:p>
    <w:p w:rsidR="00771040" w:rsidRPr="00771040" w:rsidRDefault="00771040" w:rsidP="00771040">
      <w:pPr>
        <w:ind w:left="360"/>
        <w:rPr>
          <w:rFonts w:ascii="Garamond" w:hAnsi="Garamond"/>
          <w:sz w:val="24"/>
          <w:szCs w:val="24"/>
        </w:rPr>
      </w:pPr>
      <w:r w:rsidRPr="00771040">
        <w:rPr>
          <w:rFonts w:ascii="Garamond" w:hAnsi="Garamond"/>
          <w:sz w:val="24"/>
          <w:szCs w:val="24"/>
        </w:rPr>
        <w:t>72-73</w:t>
      </w:r>
      <w:r w:rsidRPr="00771040">
        <w:rPr>
          <w:rFonts w:ascii="Garamond" w:hAnsi="Garamond"/>
          <w:sz w:val="24"/>
          <w:szCs w:val="24"/>
        </w:rPr>
        <w:tab/>
      </w:r>
      <w:r w:rsidRPr="00771040">
        <w:rPr>
          <w:rFonts w:ascii="Garamond" w:hAnsi="Garamond"/>
          <w:sz w:val="24"/>
          <w:szCs w:val="24"/>
        </w:rPr>
        <w:tab/>
        <w:t xml:space="preserve">C- </w:t>
      </w:r>
    </w:p>
    <w:p w:rsidR="00771040" w:rsidRPr="00771040" w:rsidRDefault="00771040" w:rsidP="00771040">
      <w:pPr>
        <w:ind w:left="360"/>
        <w:rPr>
          <w:rFonts w:ascii="Garamond" w:hAnsi="Garamond"/>
          <w:sz w:val="24"/>
          <w:szCs w:val="24"/>
        </w:rPr>
      </w:pPr>
      <w:r w:rsidRPr="00771040">
        <w:rPr>
          <w:rFonts w:ascii="Garamond" w:hAnsi="Garamond"/>
          <w:sz w:val="24"/>
          <w:szCs w:val="24"/>
        </w:rPr>
        <w:t>65-71</w:t>
      </w:r>
      <w:r w:rsidRPr="00771040">
        <w:rPr>
          <w:rFonts w:ascii="Garamond" w:hAnsi="Garamond"/>
          <w:sz w:val="24"/>
          <w:szCs w:val="24"/>
        </w:rPr>
        <w:tab/>
      </w:r>
      <w:r w:rsidRPr="00771040">
        <w:rPr>
          <w:rFonts w:ascii="Garamond" w:hAnsi="Garamond"/>
          <w:sz w:val="24"/>
          <w:szCs w:val="24"/>
        </w:rPr>
        <w:tab/>
        <w:t>D</w:t>
      </w:r>
    </w:p>
    <w:p w:rsidR="00771040" w:rsidRDefault="00771040" w:rsidP="00771040">
      <w:pPr>
        <w:ind w:left="360"/>
        <w:rPr>
          <w:rFonts w:ascii="Garamond" w:hAnsi="Garamond"/>
          <w:sz w:val="24"/>
          <w:szCs w:val="24"/>
        </w:rPr>
      </w:pPr>
      <w:r w:rsidRPr="00771040">
        <w:rPr>
          <w:rFonts w:ascii="Garamond" w:hAnsi="Garamond"/>
          <w:sz w:val="24"/>
          <w:szCs w:val="24"/>
        </w:rPr>
        <w:t>0-65</w:t>
      </w:r>
      <w:r w:rsidRPr="00771040">
        <w:rPr>
          <w:rFonts w:ascii="Garamond" w:hAnsi="Garamond"/>
          <w:sz w:val="24"/>
          <w:szCs w:val="24"/>
        </w:rPr>
        <w:tab/>
      </w:r>
      <w:r w:rsidRPr="00771040">
        <w:rPr>
          <w:rFonts w:ascii="Garamond" w:hAnsi="Garamond"/>
          <w:sz w:val="24"/>
          <w:szCs w:val="24"/>
        </w:rPr>
        <w:tab/>
        <w:t>F</w:t>
      </w:r>
    </w:p>
    <w:p w:rsidR="00771040" w:rsidRPr="00771040" w:rsidRDefault="00771040" w:rsidP="00771040">
      <w:pPr>
        <w:ind w:left="360"/>
        <w:rPr>
          <w:rFonts w:ascii="Garamond" w:hAnsi="Garamond"/>
          <w:sz w:val="24"/>
          <w:szCs w:val="24"/>
        </w:rPr>
      </w:pPr>
    </w:p>
    <w:p w:rsidR="00771040" w:rsidRPr="00771040" w:rsidRDefault="00771040" w:rsidP="00771040">
      <w:pPr>
        <w:spacing w:after="240"/>
        <w:rPr>
          <w:rFonts w:ascii="Garamond" w:hAnsi="Garamond"/>
          <w:sz w:val="24"/>
          <w:szCs w:val="24"/>
        </w:rPr>
      </w:pPr>
      <w:r w:rsidRPr="00771040">
        <w:rPr>
          <w:rFonts w:ascii="Garamond" w:hAnsi="Garamond"/>
          <w:sz w:val="24"/>
          <w:szCs w:val="24"/>
        </w:rPr>
        <w:t>Note: A grade of C- or better is required to apply this course toward your IBS requirements</w:t>
      </w:r>
    </w:p>
    <w:p w:rsidR="00771040" w:rsidRPr="00771040" w:rsidRDefault="00771040" w:rsidP="00771040">
      <w:pPr>
        <w:pStyle w:val="Heading1"/>
        <w:rPr>
          <w:b w:val="0"/>
          <w:bCs w:val="0"/>
          <w:sz w:val="24"/>
        </w:rPr>
      </w:pPr>
    </w:p>
    <w:p w:rsidR="00771040" w:rsidRPr="00771040" w:rsidRDefault="00771040" w:rsidP="00771040">
      <w:pPr>
        <w:jc w:val="center"/>
        <w:rPr>
          <w:rFonts w:ascii="Garamond" w:hAnsi="Garamond"/>
          <w:b/>
          <w:sz w:val="24"/>
          <w:szCs w:val="24"/>
        </w:rPr>
      </w:pPr>
      <w:r w:rsidRPr="00771040">
        <w:rPr>
          <w:rFonts w:ascii="Garamond" w:hAnsi="Garamond"/>
          <w:b/>
          <w:bCs/>
          <w:sz w:val="24"/>
          <w:szCs w:val="24"/>
        </w:rPr>
        <w:br w:type="page"/>
      </w:r>
      <w:r w:rsidRPr="00771040">
        <w:rPr>
          <w:rFonts w:ascii="Garamond" w:hAnsi="Garamond"/>
          <w:b/>
          <w:sz w:val="24"/>
          <w:szCs w:val="24"/>
        </w:rPr>
        <w:t>Course Schedule</w:t>
      </w:r>
    </w:p>
    <w:p w:rsidR="00771040" w:rsidRPr="00771040" w:rsidRDefault="00771040" w:rsidP="00771040">
      <w:pPr>
        <w:rPr>
          <w:sz w:val="24"/>
          <w:szCs w:val="24"/>
        </w:rPr>
      </w:pPr>
    </w:p>
    <w:p w:rsidR="00771040" w:rsidRPr="00771040" w:rsidRDefault="00771040" w:rsidP="00771040">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84"/>
        <w:gridCol w:w="4185"/>
        <w:gridCol w:w="3036"/>
        <w:gridCol w:w="1045"/>
      </w:tblGrid>
      <w:tr w:rsidR="00771040" w:rsidRPr="00771040" w:rsidTr="00771040">
        <w:tc>
          <w:tcPr>
            <w:tcW w:w="1103" w:type="dxa"/>
            <w:shd w:val="solid" w:color="auto" w:fill="auto"/>
            <w:vAlign w:val="center"/>
          </w:tcPr>
          <w:p w:rsidR="00771040" w:rsidRPr="00771040" w:rsidRDefault="00771040" w:rsidP="00500FAA">
            <w:pPr>
              <w:jc w:val="center"/>
              <w:rPr>
                <w:rFonts w:ascii="Garamond" w:hAnsi="Garamond"/>
                <w:b/>
                <w:sz w:val="24"/>
                <w:szCs w:val="24"/>
              </w:rPr>
            </w:pPr>
            <w:r w:rsidRPr="00771040">
              <w:rPr>
                <w:rFonts w:ascii="Garamond" w:hAnsi="Garamond"/>
                <w:b/>
                <w:sz w:val="24"/>
                <w:szCs w:val="24"/>
              </w:rPr>
              <w:t>Date</w:t>
            </w:r>
          </w:p>
        </w:tc>
        <w:tc>
          <w:tcPr>
            <w:tcW w:w="4292" w:type="dxa"/>
            <w:shd w:val="solid" w:color="auto" w:fill="auto"/>
            <w:vAlign w:val="center"/>
          </w:tcPr>
          <w:p w:rsidR="00771040" w:rsidRPr="00771040" w:rsidRDefault="00771040" w:rsidP="00500FAA">
            <w:pPr>
              <w:jc w:val="center"/>
              <w:rPr>
                <w:rFonts w:ascii="Garamond" w:hAnsi="Garamond"/>
                <w:b/>
                <w:sz w:val="24"/>
                <w:szCs w:val="24"/>
              </w:rPr>
            </w:pPr>
            <w:r w:rsidRPr="00771040">
              <w:rPr>
                <w:rFonts w:ascii="Garamond" w:hAnsi="Garamond"/>
                <w:b/>
                <w:sz w:val="24"/>
                <w:szCs w:val="24"/>
              </w:rPr>
              <w:t>Topic</w:t>
            </w:r>
          </w:p>
        </w:tc>
        <w:tc>
          <w:tcPr>
            <w:tcW w:w="3120" w:type="dxa"/>
            <w:shd w:val="solid" w:color="auto" w:fill="auto"/>
            <w:vAlign w:val="center"/>
          </w:tcPr>
          <w:p w:rsidR="00771040" w:rsidRPr="00771040" w:rsidRDefault="00771040" w:rsidP="00500FAA">
            <w:pPr>
              <w:jc w:val="center"/>
              <w:rPr>
                <w:rFonts w:ascii="Garamond" w:hAnsi="Garamond"/>
                <w:b/>
                <w:sz w:val="24"/>
                <w:szCs w:val="24"/>
              </w:rPr>
            </w:pPr>
            <w:r w:rsidRPr="00771040">
              <w:rPr>
                <w:rFonts w:ascii="Garamond" w:hAnsi="Garamond"/>
                <w:b/>
                <w:sz w:val="24"/>
                <w:szCs w:val="24"/>
              </w:rPr>
              <w:t>Reading Due</w:t>
            </w:r>
          </w:p>
        </w:tc>
        <w:tc>
          <w:tcPr>
            <w:tcW w:w="835" w:type="dxa"/>
            <w:shd w:val="solid" w:color="auto" w:fill="auto"/>
            <w:vAlign w:val="center"/>
          </w:tcPr>
          <w:p w:rsidR="00771040" w:rsidRPr="00771040" w:rsidRDefault="00771040" w:rsidP="00500FAA">
            <w:pPr>
              <w:jc w:val="center"/>
              <w:rPr>
                <w:rFonts w:ascii="Garamond" w:hAnsi="Garamond"/>
                <w:b/>
                <w:sz w:val="24"/>
                <w:szCs w:val="24"/>
              </w:rPr>
            </w:pPr>
            <w:r w:rsidRPr="00771040">
              <w:rPr>
                <w:rFonts w:ascii="Garamond" w:hAnsi="Garamond"/>
                <w:b/>
                <w:sz w:val="24"/>
                <w:szCs w:val="24"/>
              </w:rPr>
              <w:t>Pages</w:t>
            </w:r>
          </w:p>
        </w:tc>
      </w:tr>
      <w:tr w:rsidR="00771040" w:rsidRPr="00771040" w:rsidTr="00771040">
        <w:trPr>
          <w:trHeight w:val="504"/>
        </w:trPr>
        <w:tc>
          <w:tcPr>
            <w:tcW w:w="1103" w:type="dxa"/>
            <w:vMerge w:val="restart"/>
            <w:shd w:val="clear" w:color="auto" w:fill="auto"/>
            <w:vAlign w:val="center"/>
          </w:tcPr>
          <w:p w:rsidR="00771040" w:rsidRPr="00771040" w:rsidRDefault="00F9493B" w:rsidP="00500FAA">
            <w:pPr>
              <w:jc w:val="center"/>
              <w:rPr>
                <w:rFonts w:ascii="Garamond" w:hAnsi="Garamond"/>
                <w:sz w:val="24"/>
                <w:szCs w:val="24"/>
              </w:rPr>
            </w:pPr>
            <w:r>
              <w:rPr>
                <w:rFonts w:ascii="Garamond" w:hAnsi="Garamond"/>
                <w:sz w:val="24"/>
                <w:szCs w:val="24"/>
              </w:rPr>
              <w:t>July</w:t>
            </w:r>
            <w:r w:rsidR="00A0404C">
              <w:rPr>
                <w:rFonts w:ascii="Garamond" w:hAnsi="Garamond"/>
                <w:sz w:val="24"/>
                <w:szCs w:val="24"/>
              </w:rPr>
              <w:t xml:space="preserve"> </w:t>
            </w:r>
            <w:r>
              <w:rPr>
                <w:rFonts w:ascii="Garamond" w:hAnsi="Garamond"/>
                <w:sz w:val="24"/>
                <w:szCs w:val="24"/>
              </w:rPr>
              <w:t>1</w:t>
            </w:r>
            <w:r w:rsidR="006E022D">
              <w:rPr>
                <w:rFonts w:ascii="Garamond" w:hAnsi="Garamond"/>
                <w:sz w:val="24"/>
                <w:szCs w:val="24"/>
              </w:rPr>
              <w:t>2</w:t>
            </w: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sz w:val="24"/>
                <w:szCs w:val="24"/>
              </w:rPr>
              <w:t>Christian Worldview and Ethics</w:t>
            </w:r>
          </w:p>
        </w:tc>
        <w:tc>
          <w:tcPr>
            <w:tcW w:w="3120" w:type="dxa"/>
            <w:shd w:val="clear" w:color="auto" w:fill="auto"/>
            <w:vAlign w:val="center"/>
          </w:tcPr>
          <w:p w:rsidR="00E81645" w:rsidRPr="00771040" w:rsidRDefault="00E81645" w:rsidP="00500FAA">
            <w:pPr>
              <w:jc w:val="center"/>
              <w:rPr>
                <w:rFonts w:ascii="Garamond" w:hAnsi="Garamond"/>
                <w:sz w:val="24"/>
                <w:szCs w:val="24"/>
              </w:rPr>
            </w:pPr>
          </w:p>
        </w:tc>
        <w:tc>
          <w:tcPr>
            <w:tcW w:w="835" w:type="dxa"/>
            <w:vAlign w:val="center"/>
          </w:tcPr>
          <w:p w:rsidR="00771040" w:rsidRPr="00771040" w:rsidRDefault="00771040" w:rsidP="00500FAA">
            <w:pPr>
              <w:jc w:val="center"/>
              <w:rPr>
                <w:rFonts w:ascii="Garamond" w:hAnsi="Garamond"/>
                <w:sz w:val="24"/>
                <w:szCs w:val="24"/>
              </w:rPr>
            </w:pP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rPr>
            </w:pP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sz w:val="24"/>
                <w:szCs w:val="24"/>
              </w:rPr>
              <w:t>How Do You Make Ethical Decisions?</w:t>
            </w:r>
          </w:p>
        </w:tc>
        <w:tc>
          <w:tcPr>
            <w:tcW w:w="3120" w:type="dxa"/>
            <w:shd w:val="clear" w:color="auto" w:fill="auto"/>
            <w:vAlign w:val="center"/>
          </w:tcPr>
          <w:p w:rsidR="00771040" w:rsidRPr="00771040" w:rsidRDefault="00466834" w:rsidP="00500FAA">
            <w:pPr>
              <w:jc w:val="center"/>
              <w:rPr>
                <w:rFonts w:ascii="Garamond" w:hAnsi="Garamond"/>
                <w:sz w:val="24"/>
                <w:szCs w:val="24"/>
              </w:rPr>
            </w:pPr>
            <w:r>
              <w:rPr>
                <w:rFonts w:ascii="Garamond" w:hAnsi="Garamond"/>
                <w:sz w:val="24"/>
                <w:szCs w:val="24"/>
              </w:rPr>
              <w:t>Gushee and Stassen</w:t>
            </w:r>
          </w:p>
        </w:tc>
        <w:tc>
          <w:tcPr>
            <w:tcW w:w="835" w:type="dxa"/>
            <w:vAlign w:val="center"/>
          </w:tcPr>
          <w:p w:rsidR="00771040" w:rsidRPr="00771040" w:rsidRDefault="00862F9D" w:rsidP="00500FAA">
            <w:pPr>
              <w:jc w:val="center"/>
              <w:rPr>
                <w:rFonts w:ascii="Garamond" w:hAnsi="Garamond"/>
                <w:sz w:val="24"/>
                <w:szCs w:val="24"/>
              </w:rPr>
            </w:pPr>
            <w:r>
              <w:rPr>
                <w:rFonts w:ascii="Garamond" w:hAnsi="Garamond"/>
                <w:sz w:val="24"/>
                <w:szCs w:val="24"/>
              </w:rPr>
              <w:t>21</w:t>
            </w:r>
          </w:p>
        </w:tc>
      </w:tr>
      <w:tr w:rsidR="00771040" w:rsidRPr="00771040" w:rsidTr="00771040">
        <w:trPr>
          <w:trHeight w:val="504"/>
        </w:trPr>
        <w:tc>
          <w:tcPr>
            <w:tcW w:w="1103" w:type="dxa"/>
            <w:vMerge w:val="restart"/>
            <w:shd w:val="clear" w:color="auto" w:fill="auto"/>
            <w:vAlign w:val="center"/>
          </w:tcPr>
          <w:p w:rsidR="00771040" w:rsidRPr="00771040" w:rsidRDefault="00F9493B" w:rsidP="00F9493B">
            <w:pPr>
              <w:jc w:val="center"/>
              <w:rPr>
                <w:rFonts w:ascii="Garamond" w:hAnsi="Garamond"/>
                <w:sz w:val="24"/>
                <w:szCs w:val="24"/>
              </w:rPr>
            </w:pPr>
            <w:r>
              <w:rPr>
                <w:rFonts w:ascii="Garamond" w:hAnsi="Garamond"/>
                <w:sz w:val="24"/>
                <w:szCs w:val="24"/>
              </w:rPr>
              <w:t>July</w:t>
            </w:r>
            <w:r w:rsidR="006E022D">
              <w:rPr>
                <w:rFonts w:ascii="Garamond" w:hAnsi="Garamond"/>
                <w:sz w:val="24"/>
                <w:szCs w:val="24"/>
              </w:rPr>
              <w:t xml:space="preserve"> </w:t>
            </w:r>
            <w:r>
              <w:rPr>
                <w:rFonts w:ascii="Garamond" w:hAnsi="Garamond"/>
                <w:sz w:val="24"/>
                <w:szCs w:val="24"/>
              </w:rPr>
              <w:t>13</w:t>
            </w: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iCs/>
                <w:sz w:val="24"/>
                <w:szCs w:val="24"/>
              </w:rPr>
              <w:t>Ethics in Ministry?</w:t>
            </w:r>
          </w:p>
        </w:tc>
        <w:tc>
          <w:tcPr>
            <w:tcW w:w="3120" w:type="dxa"/>
            <w:shd w:val="clear" w:color="auto" w:fill="auto"/>
            <w:vAlign w:val="center"/>
          </w:tcPr>
          <w:p w:rsidR="00771040" w:rsidRPr="00771040" w:rsidRDefault="00771040" w:rsidP="00500FAA">
            <w:pPr>
              <w:jc w:val="center"/>
              <w:rPr>
                <w:rFonts w:ascii="Garamond" w:hAnsi="Garamond"/>
                <w:sz w:val="24"/>
                <w:szCs w:val="24"/>
                <w:lang w:val="de-DE"/>
              </w:rPr>
            </w:pPr>
          </w:p>
        </w:tc>
        <w:tc>
          <w:tcPr>
            <w:tcW w:w="835" w:type="dxa"/>
            <w:vAlign w:val="center"/>
          </w:tcPr>
          <w:p w:rsidR="00771040" w:rsidRPr="00771040" w:rsidRDefault="00771040" w:rsidP="00500FAA">
            <w:pPr>
              <w:jc w:val="center"/>
              <w:rPr>
                <w:rFonts w:ascii="Garamond" w:hAnsi="Garamond"/>
                <w:sz w:val="24"/>
                <w:szCs w:val="24"/>
                <w:lang w:val="de-DE"/>
              </w:rPr>
            </w:pP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lang w:val="de-DE"/>
              </w:rPr>
            </w:pP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iCs/>
                <w:sz w:val="24"/>
                <w:szCs w:val="24"/>
              </w:rPr>
              <w:t>Ethical Priorities – Which Issues are Most Important?</w:t>
            </w:r>
          </w:p>
        </w:tc>
        <w:tc>
          <w:tcPr>
            <w:tcW w:w="3120" w:type="dxa"/>
            <w:shd w:val="clear" w:color="auto" w:fill="auto"/>
            <w:vAlign w:val="center"/>
          </w:tcPr>
          <w:p w:rsidR="00771040" w:rsidRPr="00771040" w:rsidRDefault="00466834" w:rsidP="00500FAA">
            <w:pPr>
              <w:jc w:val="center"/>
              <w:rPr>
                <w:rFonts w:ascii="Garamond" w:hAnsi="Garamond"/>
                <w:sz w:val="24"/>
                <w:szCs w:val="24"/>
                <w:lang w:val="de-DE"/>
              </w:rPr>
            </w:pPr>
            <w:r>
              <w:rPr>
                <w:rFonts w:ascii="Garamond" w:hAnsi="Garamond"/>
                <w:sz w:val="24"/>
                <w:szCs w:val="24"/>
                <w:lang w:val="de-DE"/>
              </w:rPr>
              <w:t>Cru Missionary Vows</w:t>
            </w:r>
          </w:p>
        </w:tc>
        <w:tc>
          <w:tcPr>
            <w:tcW w:w="835" w:type="dxa"/>
            <w:vAlign w:val="center"/>
          </w:tcPr>
          <w:p w:rsidR="00771040" w:rsidRPr="00771040" w:rsidRDefault="00862F9D" w:rsidP="00500FAA">
            <w:pPr>
              <w:jc w:val="center"/>
              <w:rPr>
                <w:rFonts w:ascii="Garamond" w:hAnsi="Garamond"/>
                <w:sz w:val="24"/>
                <w:szCs w:val="24"/>
              </w:rPr>
            </w:pPr>
            <w:r>
              <w:rPr>
                <w:rFonts w:ascii="Garamond" w:hAnsi="Garamond"/>
                <w:sz w:val="24"/>
                <w:szCs w:val="24"/>
              </w:rPr>
              <w:t>1</w:t>
            </w:r>
          </w:p>
        </w:tc>
      </w:tr>
      <w:tr w:rsidR="00771040" w:rsidRPr="00771040" w:rsidTr="00771040">
        <w:trPr>
          <w:trHeight w:val="504"/>
        </w:trPr>
        <w:tc>
          <w:tcPr>
            <w:tcW w:w="1103" w:type="dxa"/>
            <w:vMerge w:val="restart"/>
            <w:shd w:val="clear" w:color="auto" w:fill="auto"/>
            <w:vAlign w:val="center"/>
          </w:tcPr>
          <w:p w:rsidR="00771040" w:rsidRPr="00771040" w:rsidRDefault="00F9493B" w:rsidP="00F9493B">
            <w:pPr>
              <w:jc w:val="center"/>
              <w:rPr>
                <w:rFonts w:ascii="Garamond" w:hAnsi="Garamond"/>
                <w:sz w:val="24"/>
                <w:szCs w:val="24"/>
              </w:rPr>
            </w:pPr>
            <w:r>
              <w:rPr>
                <w:rFonts w:ascii="Garamond" w:hAnsi="Garamond"/>
                <w:sz w:val="24"/>
                <w:szCs w:val="24"/>
              </w:rPr>
              <w:t>July</w:t>
            </w:r>
            <w:r w:rsidR="006E022D">
              <w:rPr>
                <w:rFonts w:ascii="Garamond" w:hAnsi="Garamond"/>
                <w:sz w:val="24"/>
                <w:szCs w:val="24"/>
              </w:rPr>
              <w:t xml:space="preserve"> </w:t>
            </w:r>
            <w:r>
              <w:rPr>
                <w:rFonts w:ascii="Garamond" w:hAnsi="Garamond"/>
                <w:sz w:val="24"/>
                <w:szCs w:val="24"/>
              </w:rPr>
              <w:t>14</w:t>
            </w: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iCs/>
                <w:sz w:val="24"/>
                <w:szCs w:val="24"/>
              </w:rPr>
              <w:t>Technology</w:t>
            </w:r>
          </w:p>
        </w:tc>
        <w:tc>
          <w:tcPr>
            <w:tcW w:w="3120" w:type="dxa"/>
            <w:shd w:val="clear" w:color="auto" w:fill="auto"/>
            <w:vAlign w:val="center"/>
          </w:tcPr>
          <w:p w:rsidR="00771040" w:rsidRPr="00771040" w:rsidRDefault="00466834" w:rsidP="00500FAA">
            <w:pPr>
              <w:jc w:val="center"/>
              <w:rPr>
                <w:rFonts w:ascii="Garamond" w:hAnsi="Garamond"/>
                <w:sz w:val="24"/>
                <w:szCs w:val="24"/>
                <w:lang w:val="de-DE"/>
              </w:rPr>
            </w:pPr>
            <w:r>
              <w:rPr>
                <w:rFonts w:ascii="Garamond" w:hAnsi="Garamond"/>
                <w:sz w:val="24"/>
                <w:szCs w:val="24"/>
                <w:lang w:val="de-DE"/>
              </w:rPr>
              <w:t>Ott (optional)</w:t>
            </w:r>
          </w:p>
        </w:tc>
        <w:tc>
          <w:tcPr>
            <w:tcW w:w="835" w:type="dxa"/>
            <w:vAlign w:val="center"/>
          </w:tcPr>
          <w:p w:rsidR="00771040" w:rsidRPr="00771040" w:rsidRDefault="00D342CE" w:rsidP="00500FAA">
            <w:pPr>
              <w:jc w:val="center"/>
              <w:rPr>
                <w:rFonts w:ascii="Garamond" w:hAnsi="Garamond"/>
                <w:sz w:val="24"/>
                <w:szCs w:val="24"/>
                <w:lang w:val="de-DE"/>
              </w:rPr>
            </w:pPr>
            <w:r>
              <w:rPr>
                <w:rFonts w:ascii="Garamond" w:hAnsi="Garamond"/>
                <w:sz w:val="24"/>
                <w:szCs w:val="24"/>
                <w:lang w:val="de-DE"/>
              </w:rPr>
              <w:t>(</w:t>
            </w:r>
            <w:r w:rsidR="00862F9D">
              <w:rPr>
                <w:rFonts w:ascii="Garamond" w:hAnsi="Garamond"/>
                <w:sz w:val="24"/>
                <w:szCs w:val="24"/>
                <w:lang w:val="de-DE"/>
              </w:rPr>
              <w:t>27</w:t>
            </w:r>
            <w:r>
              <w:rPr>
                <w:rFonts w:ascii="Garamond" w:hAnsi="Garamond"/>
                <w:sz w:val="24"/>
                <w:szCs w:val="24"/>
                <w:lang w:val="de-DE"/>
              </w:rPr>
              <w:t>)</w:t>
            </w: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lang w:val="de-DE"/>
              </w:rPr>
            </w:pP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sz w:val="24"/>
                <w:szCs w:val="24"/>
              </w:rPr>
              <w:t>Transhumanism</w:t>
            </w:r>
          </w:p>
        </w:tc>
        <w:tc>
          <w:tcPr>
            <w:tcW w:w="3120" w:type="dxa"/>
            <w:shd w:val="clear" w:color="auto" w:fill="auto"/>
            <w:vAlign w:val="center"/>
          </w:tcPr>
          <w:p w:rsidR="00771040" w:rsidRPr="00771040" w:rsidRDefault="00466834" w:rsidP="00500FAA">
            <w:pPr>
              <w:jc w:val="center"/>
              <w:rPr>
                <w:rFonts w:ascii="Garamond" w:hAnsi="Garamond"/>
                <w:sz w:val="24"/>
                <w:szCs w:val="24"/>
              </w:rPr>
            </w:pPr>
            <w:r>
              <w:rPr>
                <w:rFonts w:ascii="Garamond" w:hAnsi="Garamond"/>
                <w:sz w:val="24"/>
                <w:szCs w:val="24"/>
              </w:rPr>
              <w:t>Eppinnette</w:t>
            </w:r>
          </w:p>
        </w:tc>
        <w:tc>
          <w:tcPr>
            <w:tcW w:w="835" w:type="dxa"/>
            <w:vAlign w:val="center"/>
          </w:tcPr>
          <w:p w:rsidR="00771040" w:rsidRPr="00771040" w:rsidRDefault="00862F9D" w:rsidP="00500FAA">
            <w:pPr>
              <w:jc w:val="center"/>
              <w:rPr>
                <w:rFonts w:ascii="Garamond" w:hAnsi="Garamond"/>
                <w:sz w:val="24"/>
                <w:szCs w:val="24"/>
              </w:rPr>
            </w:pPr>
            <w:r>
              <w:rPr>
                <w:rFonts w:ascii="Garamond" w:hAnsi="Garamond"/>
                <w:sz w:val="24"/>
                <w:szCs w:val="24"/>
              </w:rPr>
              <w:t>16</w:t>
            </w:r>
          </w:p>
        </w:tc>
      </w:tr>
      <w:tr w:rsidR="00771040" w:rsidRPr="00771040" w:rsidTr="00771040">
        <w:trPr>
          <w:trHeight w:val="504"/>
        </w:trPr>
        <w:tc>
          <w:tcPr>
            <w:tcW w:w="1103" w:type="dxa"/>
            <w:vMerge w:val="restart"/>
            <w:shd w:val="clear" w:color="auto" w:fill="auto"/>
            <w:vAlign w:val="center"/>
          </w:tcPr>
          <w:p w:rsidR="00771040" w:rsidRPr="00771040" w:rsidRDefault="00F9493B" w:rsidP="00F9493B">
            <w:pPr>
              <w:jc w:val="center"/>
              <w:rPr>
                <w:rFonts w:ascii="Garamond" w:hAnsi="Garamond"/>
                <w:sz w:val="24"/>
                <w:szCs w:val="24"/>
              </w:rPr>
            </w:pPr>
            <w:r>
              <w:rPr>
                <w:rFonts w:ascii="Garamond" w:hAnsi="Garamond"/>
                <w:sz w:val="24"/>
                <w:szCs w:val="24"/>
              </w:rPr>
              <w:t>July</w:t>
            </w:r>
            <w:r w:rsidR="006E022D">
              <w:rPr>
                <w:rFonts w:ascii="Garamond" w:hAnsi="Garamond"/>
                <w:sz w:val="24"/>
                <w:szCs w:val="24"/>
              </w:rPr>
              <w:t xml:space="preserve"> </w:t>
            </w:r>
            <w:r>
              <w:rPr>
                <w:rFonts w:ascii="Garamond" w:hAnsi="Garamond"/>
                <w:sz w:val="24"/>
                <w:szCs w:val="24"/>
              </w:rPr>
              <w:t>15</w:t>
            </w: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sz w:val="24"/>
                <w:szCs w:val="24"/>
              </w:rPr>
              <w:t>Sexuality</w:t>
            </w:r>
          </w:p>
        </w:tc>
        <w:tc>
          <w:tcPr>
            <w:tcW w:w="3120" w:type="dxa"/>
            <w:shd w:val="clear" w:color="auto" w:fill="auto"/>
            <w:vAlign w:val="center"/>
          </w:tcPr>
          <w:p w:rsidR="00771040" w:rsidRPr="00771040" w:rsidRDefault="00466834" w:rsidP="00500FAA">
            <w:pPr>
              <w:jc w:val="center"/>
              <w:rPr>
                <w:rFonts w:ascii="Garamond" w:hAnsi="Garamond"/>
                <w:sz w:val="24"/>
                <w:szCs w:val="24"/>
              </w:rPr>
            </w:pPr>
            <w:r>
              <w:rPr>
                <w:rFonts w:ascii="Garamond" w:hAnsi="Garamond"/>
                <w:sz w:val="24"/>
                <w:szCs w:val="24"/>
              </w:rPr>
              <w:t>Alberry</w:t>
            </w:r>
            <w:r w:rsidR="00E854BE">
              <w:rPr>
                <w:rFonts w:ascii="Garamond" w:hAnsi="Garamond"/>
                <w:sz w:val="24"/>
                <w:szCs w:val="24"/>
              </w:rPr>
              <w:t>, Sprinkle</w:t>
            </w:r>
            <w:r w:rsidR="0076316C">
              <w:rPr>
                <w:rFonts w:ascii="Garamond" w:hAnsi="Garamond"/>
                <w:sz w:val="24"/>
                <w:szCs w:val="24"/>
              </w:rPr>
              <w:t>, Chatraw</w:t>
            </w:r>
            <w:r w:rsidR="009A4535">
              <w:rPr>
                <w:rFonts w:ascii="Garamond" w:hAnsi="Garamond"/>
                <w:sz w:val="24"/>
                <w:szCs w:val="24"/>
              </w:rPr>
              <w:t xml:space="preserve"> </w:t>
            </w:r>
            <w:r w:rsidR="0076316C">
              <w:rPr>
                <w:rFonts w:ascii="Garamond" w:hAnsi="Garamond"/>
                <w:sz w:val="24"/>
                <w:szCs w:val="24"/>
              </w:rPr>
              <w:t>4</w:t>
            </w:r>
          </w:p>
        </w:tc>
        <w:tc>
          <w:tcPr>
            <w:tcW w:w="835" w:type="dxa"/>
            <w:vAlign w:val="center"/>
          </w:tcPr>
          <w:p w:rsidR="00771040" w:rsidRPr="00771040" w:rsidRDefault="0076316C" w:rsidP="00500FAA">
            <w:pPr>
              <w:jc w:val="center"/>
              <w:rPr>
                <w:rFonts w:ascii="Garamond" w:hAnsi="Garamond"/>
                <w:sz w:val="24"/>
                <w:szCs w:val="24"/>
              </w:rPr>
            </w:pPr>
            <w:r>
              <w:rPr>
                <w:rFonts w:ascii="Garamond" w:hAnsi="Garamond"/>
                <w:sz w:val="24"/>
                <w:szCs w:val="24"/>
              </w:rPr>
              <w:t>1</w:t>
            </w:r>
            <w:r w:rsidR="00862F9D">
              <w:rPr>
                <w:rFonts w:ascii="Garamond" w:hAnsi="Garamond"/>
                <w:sz w:val="24"/>
                <w:szCs w:val="24"/>
              </w:rPr>
              <w:t>3</w:t>
            </w:r>
            <w:r>
              <w:rPr>
                <w:rFonts w:ascii="Garamond" w:hAnsi="Garamond"/>
                <w:sz w:val="24"/>
                <w:szCs w:val="24"/>
              </w:rPr>
              <w:t>5</w:t>
            </w: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rPr>
            </w:pPr>
          </w:p>
        </w:tc>
        <w:tc>
          <w:tcPr>
            <w:tcW w:w="4292" w:type="dxa"/>
            <w:shd w:val="clear" w:color="auto" w:fill="auto"/>
            <w:vAlign w:val="center"/>
          </w:tcPr>
          <w:p w:rsidR="00771040" w:rsidRPr="00771040" w:rsidRDefault="0014580B" w:rsidP="00500FAA">
            <w:pPr>
              <w:jc w:val="center"/>
              <w:rPr>
                <w:rFonts w:ascii="Garamond" w:hAnsi="Garamond"/>
                <w:i/>
                <w:sz w:val="24"/>
                <w:szCs w:val="24"/>
              </w:rPr>
            </w:pPr>
            <w:r>
              <w:rPr>
                <w:rFonts w:ascii="Garamond" w:hAnsi="Garamond"/>
                <w:i/>
                <w:sz w:val="24"/>
                <w:szCs w:val="24"/>
              </w:rPr>
              <w:t>Abortion/Reproductive Technologies</w:t>
            </w:r>
          </w:p>
        </w:tc>
        <w:tc>
          <w:tcPr>
            <w:tcW w:w="3120" w:type="dxa"/>
            <w:shd w:val="clear" w:color="auto" w:fill="auto"/>
            <w:vAlign w:val="center"/>
          </w:tcPr>
          <w:p w:rsidR="00771040" w:rsidRPr="00771040" w:rsidRDefault="0014580B" w:rsidP="00500FAA">
            <w:pPr>
              <w:jc w:val="center"/>
              <w:rPr>
                <w:rFonts w:ascii="Garamond" w:hAnsi="Garamond"/>
                <w:sz w:val="24"/>
                <w:szCs w:val="24"/>
                <w:highlight w:val="yellow"/>
              </w:rPr>
            </w:pPr>
            <w:r>
              <w:rPr>
                <w:rFonts w:ascii="Garamond" w:hAnsi="Garamond"/>
                <w:sz w:val="24"/>
                <w:szCs w:val="24"/>
              </w:rPr>
              <w:t>Chatraw 6</w:t>
            </w:r>
          </w:p>
        </w:tc>
        <w:tc>
          <w:tcPr>
            <w:tcW w:w="835" w:type="dxa"/>
            <w:vAlign w:val="center"/>
          </w:tcPr>
          <w:p w:rsidR="00771040" w:rsidRPr="00771040" w:rsidRDefault="0014580B" w:rsidP="00500FAA">
            <w:pPr>
              <w:jc w:val="center"/>
              <w:rPr>
                <w:rFonts w:ascii="Garamond" w:hAnsi="Garamond"/>
                <w:sz w:val="24"/>
                <w:szCs w:val="24"/>
                <w:highlight w:val="yellow"/>
              </w:rPr>
            </w:pPr>
            <w:r>
              <w:rPr>
                <w:rFonts w:ascii="Garamond" w:hAnsi="Garamond"/>
                <w:sz w:val="24"/>
                <w:szCs w:val="24"/>
              </w:rPr>
              <w:t>28</w:t>
            </w:r>
          </w:p>
        </w:tc>
      </w:tr>
      <w:tr w:rsidR="00771040" w:rsidRPr="00771040" w:rsidTr="00771040">
        <w:trPr>
          <w:trHeight w:val="504"/>
        </w:trPr>
        <w:tc>
          <w:tcPr>
            <w:tcW w:w="1103" w:type="dxa"/>
            <w:vMerge w:val="restart"/>
            <w:shd w:val="clear" w:color="auto" w:fill="auto"/>
            <w:vAlign w:val="center"/>
          </w:tcPr>
          <w:p w:rsidR="00771040" w:rsidRPr="00771040" w:rsidRDefault="00F9493B" w:rsidP="00F9493B">
            <w:pPr>
              <w:jc w:val="center"/>
              <w:rPr>
                <w:rFonts w:ascii="Garamond" w:hAnsi="Garamond"/>
                <w:sz w:val="24"/>
                <w:szCs w:val="24"/>
              </w:rPr>
            </w:pPr>
            <w:r>
              <w:rPr>
                <w:rFonts w:ascii="Garamond" w:hAnsi="Garamond"/>
                <w:sz w:val="24"/>
                <w:szCs w:val="24"/>
              </w:rPr>
              <w:t>July</w:t>
            </w:r>
            <w:r w:rsidR="006E022D">
              <w:rPr>
                <w:rFonts w:ascii="Garamond" w:hAnsi="Garamond"/>
                <w:sz w:val="24"/>
                <w:szCs w:val="24"/>
              </w:rPr>
              <w:t xml:space="preserve"> </w:t>
            </w:r>
            <w:r>
              <w:rPr>
                <w:rFonts w:ascii="Garamond" w:hAnsi="Garamond"/>
                <w:sz w:val="24"/>
                <w:szCs w:val="24"/>
              </w:rPr>
              <w:t>16</w:t>
            </w:r>
          </w:p>
        </w:tc>
        <w:tc>
          <w:tcPr>
            <w:tcW w:w="4292" w:type="dxa"/>
            <w:shd w:val="clear" w:color="auto" w:fill="auto"/>
            <w:vAlign w:val="center"/>
          </w:tcPr>
          <w:p w:rsidR="00771040" w:rsidRPr="00771040" w:rsidRDefault="00E854BE" w:rsidP="00500FAA">
            <w:pPr>
              <w:jc w:val="center"/>
              <w:rPr>
                <w:rFonts w:ascii="Garamond" w:hAnsi="Garamond"/>
                <w:i/>
                <w:sz w:val="24"/>
                <w:szCs w:val="24"/>
              </w:rPr>
            </w:pPr>
            <w:r>
              <w:rPr>
                <w:rFonts w:ascii="Garamond" w:hAnsi="Garamond"/>
                <w:i/>
                <w:sz w:val="24"/>
                <w:szCs w:val="24"/>
              </w:rPr>
              <w:t>Race</w:t>
            </w:r>
          </w:p>
        </w:tc>
        <w:tc>
          <w:tcPr>
            <w:tcW w:w="3120" w:type="dxa"/>
            <w:shd w:val="clear" w:color="auto" w:fill="auto"/>
            <w:vAlign w:val="center"/>
          </w:tcPr>
          <w:p w:rsidR="00771040" w:rsidRPr="00771040" w:rsidRDefault="0014580B" w:rsidP="00500FAA">
            <w:pPr>
              <w:jc w:val="center"/>
              <w:rPr>
                <w:rFonts w:ascii="Garamond" w:hAnsi="Garamond"/>
                <w:sz w:val="24"/>
                <w:szCs w:val="24"/>
              </w:rPr>
            </w:pPr>
            <w:r>
              <w:rPr>
                <w:rFonts w:ascii="Garamond" w:hAnsi="Garamond"/>
                <w:sz w:val="24"/>
                <w:szCs w:val="24"/>
              </w:rPr>
              <w:t>Chatraw 7</w:t>
            </w:r>
            <w:r w:rsidR="00E854BE">
              <w:rPr>
                <w:rFonts w:ascii="Garamond" w:hAnsi="Garamond"/>
                <w:sz w:val="24"/>
                <w:szCs w:val="24"/>
              </w:rPr>
              <w:t>, Tisby</w:t>
            </w:r>
          </w:p>
        </w:tc>
        <w:tc>
          <w:tcPr>
            <w:tcW w:w="835" w:type="dxa"/>
            <w:vAlign w:val="center"/>
          </w:tcPr>
          <w:p w:rsidR="00771040" w:rsidRPr="00771040" w:rsidRDefault="0014580B" w:rsidP="00500FAA">
            <w:pPr>
              <w:jc w:val="center"/>
              <w:rPr>
                <w:rFonts w:ascii="Garamond" w:hAnsi="Garamond"/>
                <w:sz w:val="24"/>
                <w:szCs w:val="24"/>
              </w:rPr>
            </w:pPr>
            <w:r>
              <w:rPr>
                <w:rFonts w:ascii="Garamond" w:hAnsi="Garamond"/>
                <w:sz w:val="24"/>
                <w:szCs w:val="24"/>
              </w:rPr>
              <w:t>47</w:t>
            </w: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rPr>
            </w:pPr>
          </w:p>
        </w:tc>
        <w:tc>
          <w:tcPr>
            <w:tcW w:w="4292" w:type="dxa"/>
            <w:shd w:val="clear" w:color="auto" w:fill="auto"/>
            <w:vAlign w:val="center"/>
          </w:tcPr>
          <w:p w:rsidR="00771040" w:rsidRPr="00771040" w:rsidRDefault="00E854BE" w:rsidP="00500FAA">
            <w:pPr>
              <w:jc w:val="center"/>
              <w:rPr>
                <w:rFonts w:ascii="Garamond" w:hAnsi="Garamond"/>
                <w:i/>
                <w:sz w:val="24"/>
                <w:szCs w:val="24"/>
              </w:rPr>
            </w:pPr>
            <w:r>
              <w:rPr>
                <w:rFonts w:ascii="Garamond" w:hAnsi="Garamond"/>
                <w:i/>
                <w:sz w:val="24"/>
                <w:szCs w:val="24"/>
              </w:rPr>
              <w:t>Stopping the Exodus: Race part 2</w:t>
            </w:r>
            <w:r w:rsidR="00771040" w:rsidRPr="00771040">
              <w:rPr>
                <w:rFonts w:ascii="Garamond" w:hAnsi="Garamond"/>
                <w:i/>
                <w:sz w:val="24"/>
                <w:szCs w:val="24"/>
              </w:rPr>
              <w:t xml:space="preserve"> </w:t>
            </w:r>
          </w:p>
        </w:tc>
        <w:tc>
          <w:tcPr>
            <w:tcW w:w="3120" w:type="dxa"/>
            <w:shd w:val="clear" w:color="auto" w:fill="auto"/>
            <w:vAlign w:val="center"/>
          </w:tcPr>
          <w:p w:rsidR="00771040" w:rsidRPr="00771040" w:rsidRDefault="00E854BE" w:rsidP="00500FAA">
            <w:pPr>
              <w:jc w:val="center"/>
              <w:rPr>
                <w:rFonts w:ascii="Garamond" w:hAnsi="Garamond"/>
                <w:sz w:val="24"/>
                <w:szCs w:val="24"/>
              </w:rPr>
            </w:pPr>
            <w:r>
              <w:rPr>
                <w:rFonts w:ascii="Garamond" w:hAnsi="Garamond"/>
                <w:sz w:val="24"/>
                <w:szCs w:val="24"/>
              </w:rPr>
              <w:t>Ellis</w:t>
            </w:r>
          </w:p>
        </w:tc>
        <w:tc>
          <w:tcPr>
            <w:tcW w:w="835" w:type="dxa"/>
            <w:vAlign w:val="center"/>
          </w:tcPr>
          <w:p w:rsidR="00771040" w:rsidRPr="00771040" w:rsidRDefault="00862F9D" w:rsidP="00500FAA">
            <w:pPr>
              <w:jc w:val="center"/>
              <w:rPr>
                <w:rFonts w:ascii="Garamond" w:hAnsi="Garamond"/>
                <w:sz w:val="24"/>
                <w:szCs w:val="24"/>
              </w:rPr>
            </w:pPr>
            <w:r>
              <w:rPr>
                <w:rFonts w:ascii="Garamond" w:hAnsi="Garamond"/>
                <w:sz w:val="24"/>
                <w:szCs w:val="24"/>
              </w:rPr>
              <w:t>5</w:t>
            </w:r>
          </w:p>
        </w:tc>
      </w:tr>
      <w:tr w:rsidR="00771040" w:rsidRPr="00771040" w:rsidTr="00771040">
        <w:trPr>
          <w:trHeight w:val="504"/>
        </w:trPr>
        <w:tc>
          <w:tcPr>
            <w:tcW w:w="1103" w:type="dxa"/>
            <w:vMerge w:val="restart"/>
            <w:shd w:val="clear" w:color="auto" w:fill="auto"/>
            <w:vAlign w:val="center"/>
          </w:tcPr>
          <w:p w:rsidR="00771040" w:rsidRPr="00771040" w:rsidRDefault="006E022D" w:rsidP="00500FAA">
            <w:pPr>
              <w:jc w:val="center"/>
              <w:rPr>
                <w:rFonts w:ascii="Garamond" w:hAnsi="Garamond"/>
                <w:sz w:val="24"/>
                <w:szCs w:val="24"/>
              </w:rPr>
            </w:pPr>
            <w:r>
              <w:rPr>
                <w:rFonts w:ascii="Garamond" w:hAnsi="Garamond"/>
                <w:sz w:val="24"/>
                <w:szCs w:val="24"/>
              </w:rPr>
              <w:t>July 1</w:t>
            </w:r>
            <w:r w:rsidR="00F9493B">
              <w:rPr>
                <w:rFonts w:ascii="Garamond" w:hAnsi="Garamond"/>
                <w:sz w:val="24"/>
                <w:szCs w:val="24"/>
              </w:rPr>
              <w:t>9</w:t>
            </w:r>
            <w:r w:rsidR="00466834">
              <w:rPr>
                <w:rFonts w:ascii="Garamond" w:hAnsi="Garamond"/>
                <w:sz w:val="24"/>
                <w:szCs w:val="24"/>
              </w:rPr>
              <w:t xml:space="preserve"> </w:t>
            </w:r>
          </w:p>
        </w:tc>
        <w:tc>
          <w:tcPr>
            <w:tcW w:w="4292" w:type="dxa"/>
            <w:shd w:val="clear" w:color="auto" w:fill="auto"/>
            <w:vAlign w:val="center"/>
          </w:tcPr>
          <w:p w:rsidR="00771040" w:rsidRPr="00771040" w:rsidRDefault="00E854BE" w:rsidP="00500FAA">
            <w:pPr>
              <w:jc w:val="center"/>
              <w:rPr>
                <w:rFonts w:ascii="Garamond" w:hAnsi="Garamond"/>
                <w:i/>
                <w:sz w:val="24"/>
                <w:szCs w:val="24"/>
              </w:rPr>
            </w:pPr>
            <w:r>
              <w:rPr>
                <w:rFonts w:ascii="Garamond" w:hAnsi="Garamond"/>
                <w:i/>
                <w:sz w:val="24"/>
                <w:szCs w:val="24"/>
              </w:rPr>
              <w:t>Mass Incarceration</w:t>
            </w:r>
          </w:p>
        </w:tc>
        <w:tc>
          <w:tcPr>
            <w:tcW w:w="3120" w:type="dxa"/>
            <w:shd w:val="clear" w:color="auto" w:fill="auto"/>
            <w:vAlign w:val="center"/>
          </w:tcPr>
          <w:p w:rsidR="00771040" w:rsidRPr="00771040" w:rsidRDefault="00E854BE" w:rsidP="00500FAA">
            <w:pPr>
              <w:jc w:val="center"/>
              <w:rPr>
                <w:rFonts w:ascii="Garamond" w:hAnsi="Garamond"/>
                <w:sz w:val="24"/>
                <w:szCs w:val="24"/>
                <w:lang w:val="de-DE"/>
              </w:rPr>
            </w:pPr>
            <w:r>
              <w:rPr>
                <w:rFonts w:ascii="Garamond" w:hAnsi="Garamond"/>
                <w:sz w:val="24"/>
                <w:szCs w:val="24"/>
              </w:rPr>
              <w:t>Kireopoulos</w:t>
            </w:r>
          </w:p>
        </w:tc>
        <w:tc>
          <w:tcPr>
            <w:tcW w:w="835" w:type="dxa"/>
            <w:vAlign w:val="center"/>
          </w:tcPr>
          <w:p w:rsidR="00771040" w:rsidRPr="00771040" w:rsidRDefault="00862F9D" w:rsidP="00500FAA">
            <w:pPr>
              <w:jc w:val="center"/>
              <w:rPr>
                <w:rFonts w:ascii="Garamond" w:hAnsi="Garamond"/>
                <w:sz w:val="24"/>
                <w:szCs w:val="24"/>
              </w:rPr>
            </w:pPr>
            <w:r>
              <w:rPr>
                <w:rFonts w:ascii="Garamond" w:hAnsi="Garamond"/>
                <w:sz w:val="24"/>
                <w:szCs w:val="24"/>
              </w:rPr>
              <w:t>11</w:t>
            </w: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rPr>
            </w:pPr>
          </w:p>
        </w:tc>
        <w:tc>
          <w:tcPr>
            <w:tcW w:w="4292" w:type="dxa"/>
            <w:shd w:val="clear" w:color="auto" w:fill="auto"/>
            <w:vAlign w:val="center"/>
          </w:tcPr>
          <w:p w:rsidR="00771040" w:rsidRPr="00771040" w:rsidRDefault="00543BC7" w:rsidP="00500FAA">
            <w:pPr>
              <w:jc w:val="center"/>
              <w:rPr>
                <w:rFonts w:ascii="Garamond" w:hAnsi="Garamond"/>
                <w:i/>
                <w:sz w:val="24"/>
                <w:szCs w:val="24"/>
              </w:rPr>
            </w:pPr>
            <w:r>
              <w:rPr>
                <w:rFonts w:ascii="Garamond" w:hAnsi="Garamond"/>
                <w:i/>
                <w:sz w:val="24"/>
                <w:szCs w:val="24"/>
              </w:rPr>
              <w:t>Politics, Protest</w:t>
            </w:r>
          </w:p>
        </w:tc>
        <w:tc>
          <w:tcPr>
            <w:tcW w:w="3120" w:type="dxa"/>
            <w:shd w:val="clear" w:color="auto" w:fill="auto"/>
            <w:vAlign w:val="center"/>
          </w:tcPr>
          <w:p w:rsidR="00771040" w:rsidRPr="00771040" w:rsidRDefault="006E022D" w:rsidP="00500FAA">
            <w:pPr>
              <w:jc w:val="center"/>
              <w:rPr>
                <w:rFonts w:ascii="Garamond" w:hAnsi="Garamond"/>
                <w:sz w:val="24"/>
                <w:szCs w:val="24"/>
              </w:rPr>
            </w:pPr>
            <w:r>
              <w:rPr>
                <w:rFonts w:ascii="Garamond" w:hAnsi="Garamond"/>
                <w:sz w:val="24"/>
                <w:szCs w:val="24"/>
              </w:rPr>
              <w:t>Chatraw 9, 11</w:t>
            </w:r>
          </w:p>
        </w:tc>
        <w:tc>
          <w:tcPr>
            <w:tcW w:w="835" w:type="dxa"/>
            <w:vAlign w:val="center"/>
          </w:tcPr>
          <w:p w:rsidR="00771040" w:rsidRPr="00771040" w:rsidRDefault="006E022D" w:rsidP="00500FAA">
            <w:pPr>
              <w:jc w:val="center"/>
              <w:rPr>
                <w:rFonts w:ascii="Garamond" w:hAnsi="Garamond"/>
                <w:sz w:val="24"/>
                <w:szCs w:val="24"/>
              </w:rPr>
            </w:pPr>
            <w:r>
              <w:rPr>
                <w:rFonts w:ascii="Garamond" w:hAnsi="Garamond"/>
                <w:sz w:val="24"/>
                <w:szCs w:val="24"/>
              </w:rPr>
              <w:t>62</w:t>
            </w:r>
          </w:p>
        </w:tc>
      </w:tr>
      <w:tr w:rsidR="00771040" w:rsidRPr="00771040" w:rsidTr="009A4535">
        <w:trPr>
          <w:trHeight w:val="872"/>
        </w:trPr>
        <w:tc>
          <w:tcPr>
            <w:tcW w:w="1103" w:type="dxa"/>
            <w:vMerge w:val="restart"/>
            <w:shd w:val="clear" w:color="auto" w:fill="auto"/>
            <w:vAlign w:val="center"/>
          </w:tcPr>
          <w:p w:rsidR="00771040" w:rsidRPr="00771040" w:rsidRDefault="00466834" w:rsidP="006E022D">
            <w:pPr>
              <w:jc w:val="center"/>
              <w:rPr>
                <w:rFonts w:ascii="Garamond" w:hAnsi="Garamond"/>
                <w:sz w:val="24"/>
                <w:szCs w:val="24"/>
              </w:rPr>
            </w:pPr>
            <w:r>
              <w:rPr>
                <w:rFonts w:ascii="Garamond" w:hAnsi="Garamond"/>
                <w:sz w:val="24"/>
                <w:szCs w:val="24"/>
              </w:rPr>
              <w:t>J</w:t>
            </w:r>
            <w:r w:rsidR="006E022D">
              <w:rPr>
                <w:rFonts w:ascii="Garamond" w:hAnsi="Garamond"/>
                <w:sz w:val="24"/>
                <w:szCs w:val="24"/>
              </w:rPr>
              <w:t>uly 2</w:t>
            </w:r>
            <w:r w:rsidR="00F9493B">
              <w:rPr>
                <w:rFonts w:ascii="Garamond" w:hAnsi="Garamond"/>
                <w:sz w:val="24"/>
                <w:szCs w:val="24"/>
              </w:rPr>
              <w:t>0</w:t>
            </w:r>
          </w:p>
        </w:tc>
        <w:tc>
          <w:tcPr>
            <w:tcW w:w="4292" w:type="dxa"/>
            <w:shd w:val="clear" w:color="auto" w:fill="auto"/>
            <w:vAlign w:val="center"/>
          </w:tcPr>
          <w:p w:rsidR="00771040" w:rsidRPr="00771040" w:rsidRDefault="00E854BE" w:rsidP="00500FAA">
            <w:pPr>
              <w:jc w:val="center"/>
              <w:rPr>
                <w:rFonts w:ascii="Garamond" w:hAnsi="Garamond"/>
                <w:i/>
                <w:sz w:val="24"/>
                <w:szCs w:val="24"/>
              </w:rPr>
            </w:pPr>
            <w:r>
              <w:rPr>
                <w:rFonts w:ascii="Garamond" w:hAnsi="Garamond"/>
                <w:i/>
                <w:sz w:val="24"/>
                <w:szCs w:val="24"/>
              </w:rPr>
              <w:t>Personal Ethics – Alcohol</w:t>
            </w:r>
          </w:p>
        </w:tc>
        <w:tc>
          <w:tcPr>
            <w:tcW w:w="3120" w:type="dxa"/>
            <w:shd w:val="clear" w:color="auto" w:fill="auto"/>
            <w:vAlign w:val="center"/>
          </w:tcPr>
          <w:p w:rsidR="00771040" w:rsidRPr="00771040" w:rsidRDefault="00E854BE" w:rsidP="00E854BE">
            <w:pPr>
              <w:jc w:val="center"/>
              <w:rPr>
                <w:rFonts w:ascii="Garamond" w:hAnsi="Garamond"/>
                <w:sz w:val="24"/>
                <w:szCs w:val="24"/>
              </w:rPr>
            </w:pPr>
            <w:r>
              <w:rPr>
                <w:rFonts w:ascii="Garamond" w:hAnsi="Garamond"/>
                <w:sz w:val="24"/>
                <w:szCs w:val="24"/>
              </w:rPr>
              <w:t>McCracken</w:t>
            </w:r>
          </w:p>
        </w:tc>
        <w:tc>
          <w:tcPr>
            <w:tcW w:w="835" w:type="dxa"/>
            <w:vAlign w:val="center"/>
          </w:tcPr>
          <w:p w:rsidR="00771040" w:rsidRPr="00771040" w:rsidRDefault="00D342CE" w:rsidP="00500FAA">
            <w:pPr>
              <w:jc w:val="center"/>
              <w:rPr>
                <w:rFonts w:ascii="Garamond" w:hAnsi="Garamond"/>
                <w:sz w:val="24"/>
                <w:szCs w:val="24"/>
              </w:rPr>
            </w:pPr>
            <w:r>
              <w:rPr>
                <w:rFonts w:ascii="Garamond" w:hAnsi="Garamond"/>
                <w:sz w:val="24"/>
                <w:szCs w:val="24"/>
              </w:rPr>
              <w:t>18</w:t>
            </w: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rPr>
            </w:pPr>
          </w:p>
        </w:tc>
        <w:tc>
          <w:tcPr>
            <w:tcW w:w="4292" w:type="dxa"/>
            <w:shd w:val="clear" w:color="auto" w:fill="auto"/>
            <w:vAlign w:val="center"/>
          </w:tcPr>
          <w:p w:rsidR="00771040" w:rsidRPr="00771040" w:rsidRDefault="00E854BE" w:rsidP="00500FAA">
            <w:pPr>
              <w:jc w:val="center"/>
              <w:rPr>
                <w:rFonts w:ascii="Garamond" w:hAnsi="Garamond"/>
                <w:i/>
                <w:sz w:val="24"/>
                <w:szCs w:val="24"/>
              </w:rPr>
            </w:pPr>
            <w:r>
              <w:rPr>
                <w:rFonts w:ascii="Garamond" w:hAnsi="Garamond"/>
                <w:i/>
                <w:sz w:val="24"/>
                <w:szCs w:val="24"/>
              </w:rPr>
              <w:t xml:space="preserve">Personal Ethics – </w:t>
            </w:r>
            <w:r w:rsidR="006E022D">
              <w:rPr>
                <w:rFonts w:ascii="Garamond" w:hAnsi="Garamond"/>
                <w:i/>
                <w:sz w:val="24"/>
                <w:szCs w:val="24"/>
              </w:rPr>
              <w:t xml:space="preserve">Work, </w:t>
            </w:r>
            <w:r>
              <w:rPr>
                <w:rFonts w:ascii="Garamond" w:hAnsi="Garamond"/>
                <w:i/>
                <w:sz w:val="24"/>
                <w:szCs w:val="24"/>
              </w:rPr>
              <w:t>Money and Economics</w:t>
            </w:r>
          </w:p>
        </w:tc>
        <w:tc>
          <w:tcPr>
            <w:tcW w:w="3120" w:type="dxa"/>
            <w:shd w:val="clear" w:color="auto" w:fill="auto"/>
            <w:vAlign w:val="center"/>
          </w:tcPr>
          <w:p w:rsidR="00771040" w:rsidRPr="00771040" w:rsidRDefault="006E022D" w:rsidP="00500FAA">
            <w:pPr>
              <w:jc w:val="center"/>
              <w:rPr>
                <w:rFonts w:ascii="Garamond" w:hAnsi="Garamond"/>
                <w:sz w:val="24"/>
                <w:szCs w:val="24"/>
              </w:rPr>
            </w:pPr>
            <w:r>
              <w:rPr>
                <w:rFonts w:ascii="Garamond" w:hAnsi="Garamond"/>
                <w:sz w:val="24"/>
                <w:szCs w:val="24"/>
              </w:rPr>
              <w:t>Chatraw 10</w:t>
            </w:r>
          </w:p>
        </w:tc>
        <w:tc>
          <w:tcPr>
            <w:tcW w:w="835" w:type="dxa"/>
            <w:vAlign w:val="center"/>
          </w:tcPr>
          <w:p w:rsidR="00771040" w:rsidRPr="00771040" w:rsidRDefault="006E022D" w:rsidP="00500FAA">
            <w:pPr>
              <w:jc w:val="center"/>
              <w:rPr>
                <w:rFonts w:ascii="Garamond" w:hAnsi="Garamond"/>
                <w:sz w:val="24"/>
                <w:szCs w:val="24"/>
              </w:rPr>
            </w:pPr>
            <w:r>
              <w:rPr>
                <w:rFonts w:ascii="Garamond" w:hAnsi="Garamond"/>
                <w:sz w:val="24"/>
                <w:szCs w:val="24"/>
              </w:rPr>
              <w:t>28</w:t>
            </w:r>
          </w:p>
        </w:tc>
      </w:tr>
      <w:tr w:rsidR="00771040" w:rsidRPr="00771040" w:rsidTr="00771040">
        <w:trPr>
          <w:trHeight w:val="504"/>
        </w:trPr>
        <w:tc>
          <w:tcPr>
            <w:tcW w:w="1103" w:type="dxa"/>
            <w:vMerge w:val="restart"/>
            <w:shd w:val="clear" w:color="auto" w:fill="auto"/>
            <w:vAlign w:val="center"/>
          </w:tcPr>
          <w:p w:rsidR="00771040" w:rsidRPr="00771040" w:rsidRDefault="00F9493B" w:rsidP="00500FAA">
            <w:pPr>
              <w:jc w:val="center"/>
              <w:rPr>
                <w:rFonts w:ascii="Garamond" w:hAnsi="Garamond"/>
                <w:sz w:val="24"/>
                <w:szCs w:val="24"/>
              </w:rPr>
            </w:pPr>
            <w:r>
              <w:rPr>
                <w:rFonts w:ascii="Garamond" w:hAnsi="Garamond"/>
                <w:sz w:val="24"/>
                <w:szCs w:val="24"/>
              </w:rPr>
              <w:t>July 21</w:t>
            </w:r>
            <w:r w:rsidR="0060254D">
              <w:rPr>
                <w:rFonts w:ascii="Garamond" w:hAnsi="Garamond"/>
                <w:sz w:val="24"/>
                <w:szCs w:val="24"/>
              </w:rPr>
              <w:t xml:space="preserve"> </w:t>
            </w:r>
          </w:p>
        </w:tc>
        <w:tc>
          <w:tcPr>
            <w:tcW w:w="4292" w:type="dxa"/>
            <w:shd w:val="clear" w:color="auto" w:fill="auto"/>
            <w:vAlign w:val="center"/>
          </w:tcPr>
          <w:p w:rsidR="00771040" w:rsidRPr="00771040" w:rsidRDefault="009A4535" w:rsidP="00500FAA">
            <w:pPr>
              <w:jc w:val="center"/>
              <w:rPr>
                <w:rFonts w:ascii="Garamond" w:hAnsi="Garamond"/>
                <w:i/>
                <w:sz w:val="24"/>
                <w:szCs w:val="24"/>
              </w:rPr>
            </w:pPr>
            <w:r>
              <w:rPr>
                <w:rFonts w:ascii="Garamond" w:hAnsi="Garamond"/>
                <w:i/>
                <w:sz w:val="24"/>
                <w:szCs w:val="24"/>
              </w:rPr>
              <w:t>Medical Technology</w:t>
            </w:r>
          </w:p>
        </w:tc>
        <w:tc>
          <w:tcPr>
            <w:tcW w:w="3120" w:type="dxa"/>
            <w:shd w:val="clear" w:color="auto" w:fill="auto"/>
            <w:vAlign w:val="center"/>
          </w:tcPr>
          <w:p w:rsidR="00771040" w:rsidRPr="00771040" w:rsidRDefault="00771040" w:rsidP="00500FAA">
            <w:pPr>
              <w:jc w:val="center"/>
              <w:rPr>
                <w:rFonts w:ascii="Garamond" w:hAnsi="Garamond"/>
                <w:sz w:val="24"/>
                <w:szCs w:val="24"/>
                <w:lang w:val="de-DE"/>
              </w:rPr>
            </w:pPr>
          </w:p>
        </w:tc>
        <w:tc>
          <w:tcPr>
            <w:tcW w:w="835" w:type="dxa"/>
            <w:vAlign w:val="center"/>
          </w:tcPr>
          <w:p w:rsidR="00771040" w:rsidRPr="00771040" w:rsidRDefault="00771040" w:rsidP="00500FAA">
            <w:pPr>
              <w:jc w:val="center"/>
              <w:rPr>
                <w:rFonts w:ascii="Garamond" w:hAnsi="Garamond"/>
                <w:sz w:val="24"/>
                <w:szCs w:val="24"/>
              </w:rPr>
            </w:pP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rPr>
            </w:pPr>
          </w:p>
        </w:tc>
        <w:tc>
          <w:tcPr>
            <w:tcW w:w="4292" w:type="dxa"/>
            <w:shd w:val="clear" w:color="auto" w:fill="auto"/>
            <w:vAlign w:val="center"/>
          </w:tcPr>
          <w:p w:rsidR="00771040" w:rsidRPr="00771040" w:rsidRDefault="009A4535" w:rsidP="00500FAA">
            <w:pPr>
              <w:jc w:val="center"/>
              <w:rPr>
                <w:rFonts w:ascii="Garamond" w:hAnsi="Garamond"/>
                <w:i/>
                <w:sz w:val="24"/>
                <w:szCs w:val="24"/>
              </w:rPr>
            </w:pPr>
            <w:r>
              <w:rPr>
                <w:rFonts w:ascii="Garamond" w:hAnsi="Garamond"/>
                <w:i/>
                <w:sz w:val="24"/>
                <w:szCs w:val="24"/>
              </w:rPr>
              <w:t>The End of Life</w:t>
            </w:r>
          </w:p>
        </w:tc>
        <w:tc>
          <w:tcPr>
            <w:tcW w:w="3120" w:type="dxa"/>
            <w:shd w:val="clear" w:color="auto" w:fill="auto"/>
            <w:vAlign w:val="center"/>
          </w:tcPr>
          <w:p w:rsidR="00771040" w:rsidRPr="00771040" w:rsidRDefault="009A4535" w:rsidP="00500FAA">
            <w:pPr>
              <w:jc w:val="center"/>
              <w:rPr>
                <w:rFonts w:ascii="Garamond" w:hAnsi="Garamond"/>
                <w:sz w:val="24"/>
                <w:szCs w:val="24"/>
              </w:rPr>
            </w:pPr>
            <w:r>
              <w:rPr>
                <w:rFonts w:ascii="Garamond" w:hAnsi="Garamond"/>
                <w:sz w:val="24"/>
                <w:szCs w:val="24"/>
                <w:lang w:val="de-DE"/>
              </w:rPr>
              <w:t>Swinton</w:t>
            </w:r>
          </w:p>
        </w:tc>
        <w:tc>
          <w:tcPr>
            <w:tcW w:w="835" w:type="dxa"/>
            <w:vAlign w:val="center"/>
          </w:tcPr>
          <w:p w:rsidR="00771040" w:rsidRPr="00771040" w:rsidRDefault="00D342CE" w:rsidP="00500FAA">
            <w:pPr>
              <w:jc w:val="center"/>
              <w:rPr>
                <w:rFonts w:ascii="Garamond" w:hAnsi="Garamond"/>
                <w:sz w:val="24"/>
                <w:szCs w:val="24"/>
              </w:rPr>
            </w:pPr>
            <w:r>
              <w:rPr>
                <w:rFonts w:ascii="Garamond" w:hAnsi="Garamond"/>
                <w:sz w:val="24"/>
                <w:szCs w:val="24"/>
              </w:rPr>
              <w:t>31</w:t>
            </w:r>
          </w:p>
        </w:tc>
      </w:tr>
      <w:tr w:rsidR="00771040" w:rsidRPr="00771040" w:rsidTr="00771040">
        <w:trPr>
          <w:trHeight w:val="504"/>
        </w:trPr>
        <w:tc>
          <w:tcPr>
            <w:tcW w:w="1103" w:type="dxa"/>
            <w:vMerge w:val="restart"/>
            <w:shd w:val="clear" w:color="auto" w:fill="auto"/>
            <w:vAlign w:val="center"/>
          </w:tcPr>
          <w:p w:rsidR="00771040" w:rsidRPr="00771040" w:rsidRDefault="006E022D" w:rsidP="00F9493B">
            <w:pPr>
              <w:rPr>
                <w:rFonts w:ascii="Garamond" w:hAnsi="Garamond"/>
                <w:sz w:val="24"/>
                <w:szCs w:val="24"/>
              </w:rPr>
            </w:pPr>
            <w:r>
              <w:rPr>
                <w:rFonts w:ascii="Garamond" w:hAnsi="Garamond"/>
                <w:sz w:val="24"/>
                <w:szCs w:val="24"/>
              </w:rPr>
              <w:t xml:space="preserve">  July </w:t>
            </w:r>
            <w:r w:rsidR="00F9493B">
              <w:rPr>
                <w:rFonts w:ascii="Garamond" w:hAnsi="Garamond"/>
                <w:sz w:val="24"/>
                <w:szCs w:val="24"/>
              </w:rPr>
              <w:t>22</w:t>
            </w:r>
          </w:p>
        </w:tc>
        <w:tc>
          <w:tcPr>
            <w:tcW w:w="4292" w:type="dxa"/>
            <w:shd w:val="clear" w:color="auto" w:fill="auto"/>
            <w:vAlign w:val="center"/>
          </w:tcPr>
          <w:p w:rsidR="00771040" w:rsidRPr="00771040" w:rsidRDefault="006E022D" w:rsidP="00500FAA">
            <w:pPr>
              <w:jc w:val="center"/>
              <w:rPr>
                <w:rFonts w:ascii="Garamond" w:hAnsi="Garamond"/>
                <w:i/>
                <w:sz w:val="24"/>
                <w:szCs w:val="24"/>
              </w:rPr>
            </w:pPr>
            <w:r>
              <w:rPr>
                <w:rFonts w:ascii="Garamond" w:hAnsi="Garamond"/>
                <w:i/>
                <w:sz w:val="24"/>
                <w:szCs w:val="24"/>
              </w:rPr>
              <w:t xml:space="preserve">Marriage and </w:t>
            </w:r>
            <w:r w:rsidR="009A4535">
              <w:rPr>
                <w:rFonts w:ascii="Garamond" w:hAnsi="Garamond"/>
                <w:i/>
                <w:sz w:val="24"/>
                <w:szCs w:val="24"/>
              </w:rPr>
              <w:t>Singleness in the Church</w:t>
            </w:r>
          </w:p>
        </w:tc>
        <w:tc>
          <w:tcPr>
            <w:tcW w:w="3120" w:type="dxa"/>
            <w:shd w:val="clear" w:color="auto" w:fill="auto"/>
            <w:vAlign w:val="center"/>
          </w:tcPr>
          <w:p w:rsidR="00771040" w:rsidRPr="00771040" w:rsidRDefault="006E022D" w:rsidP="00500FAA">
            <w:pPr>
              <w:jc w:val="center"/>
              <w:rPr>
                <w:rFonts w:ascii="Garamond" w:hAnsi="Garamond"/>
                <w:sz w:val="24"/>
                <w:szCs w:val="24"/>
              </w:rPr>
            </w:pPr>
            <w:r>
              <w:rPr>
                <w:rFonts w:ascii="Garamond" w:hAnsi="Garamond"/>
                <w:sz w:val="24"/>
                <w:szCs w:val="24"/>
              </w:rPr>
              <w:t>Chatraw 5</w:t>
            </w:r>
          </w:p>
        </w:tc>
        <w:tc>
          <w:tcPr>
            <w:tcW w:w="835" w:type="dxa"/>
            <w:vAlign w:val="center"/>
          </w:tcPr>
          <w:p w:rsidR="00771040" w:rsidRPr="00771040" w:rsidRDefault="006E022D" w:rsidP="00500FAA">
            <w:pPr>
              <w:jc w:val="center"/>
              <w:rPr>
                <w:rFonts w:ascii="Garamond" w:hAnsi="Garamond"/>
                <w:sz w:val="24"/>
                <w:szCs w:val="24"/>
              </w:rPr>
            </w:pPr>
            <w:r>
              <w:rPr>
                <w:rFonts w:ascii="Garamond" w:hAnsi="Garamond"/>
                <w:sz w:val="24"/>
                <w:szCs w:val="24"/>
              </w:rPr>
              <w:t>24</w:t>
            </w: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b/>
                <w:sz w:val="24"/>
                <w:szCs w:val="24"/>
              </w:rPr>
            </w:pPr>
          </w:p>
        </w:tc>
        <w:tc>
          <w:tcPr>
            <w:tcW w:w="4292" w:type="dxa"/>
            <w:shd w:val="clear" w:color="auto" w:fill="auto"/>
            <w:vAlign w:val="center"/>
          </w:tcPr>
          <w:p w:rsidR="00771040" w:rsidRPr="00771040" w:rsidRDefault="00771040" w:rsidP="00500FAA">
            <w:pPr>
              <w:jc w:val="center"/>
              <w:rPr>
                <w:rFonts w:ascii="Garamond" w:hAnsi="Garamond"/>
                <w:i/>
                <w:sz w:val="24"/>
                <w:szCs w:val="24"/>
              </w:rPr>
            </w:pPr>
          </w:p>
        </w:tc>
        <w:tc>
          <w:tcPr>
            <w:tcW w:w="3120" w:type="dxa"/>
            <w:shd w:val="clear" w:color="auto" w:fill="auto"/>
            <w:vAlign w:val="center"/>
          </w:tcPr>
          <w:p w:rsidR="00771040" w:rsidRPr="00771040" w:rsidRDefault="00771040" w:rsidP="00500FAA">
            <w:pPr>
              <w:jc w:val="center"/>
              <w:rPr>
                <w:rFonts w:ascii="Garamond" w:hAnsi="Garamond"/>
                <w:sz w:val="24"/>
                <w:szCs w:val="24"/>
              </w:rPr>
            </w:pPr>
          </w:p>
        </w:tc>
        <w:tc>
          <w:tcPr>
            <w:tcW w:w="835" w:type="dxa"/>
            <w:vAlign w:val="center"/>
          </w:tcPr>
          <w:p w:rsidR="00771040" w:rsidRPr="00771040" w:rsidRDefault="00771040" w:rsidP="00500FAA">
            <w:pPr>
              <w:jc w:val="center"/>
              <w:rPr>
                <w:rFonts w:ascii="Garamond" w:hAnsi="Garamond"/>
                <w:sz w:val="24"/>
                <w:szCs w:val="24"/>
              </w:rPr>
            </w:pPr>
          </w:p>
        </w:tc>
      </w:tr>
      <w:tr w:rsidR="00771040" w:rsidRPr="00771040" w:rsidTr="00771040">
        <w:trPr>
          <w:trHeight w:val="504"/>
        </w:trPr>
        <w:tc>
          <w:tcPr>
            <w:tcW w:w="1103" w:type="dxa"/>
            <w:vMerge w:val="restart"/>
            <w:shd w:val="clear" w:color="auto" w:fill="auto"/>
            <w:vAlign w:val="center"/>
          </w:tcPr>
          <w:p w:rsidR="00771040" w:rsidRPr="0060254D" w:rsidRDefault="006E022D" w:rsidP="00F9493B">
            <w:pPr>
              <w:jc w:val="center"/>
              <w:rPr>
                <w:rFonts w:ascii="Garamond" w:hAnsi="Garamond"/>
                <w:sz w:val="24"/>
                <w:szCs w:val="24"/>
              </w:rPr>
            </w:pPr>
            <w:r>
              <w:rPr>
                <w:rFonts w:ascii="Garamond" w:hAnsi="Garamond"/>
                <w:sz w:val="24"/>
                <w:szCs w:val="24"/>
              </w:rPr>
              <w:t xml:space="preserve">July </w:t>
            </w:r>
            <w:r w:rsidR="00F9493B">
              <w:rPr>
                <w:rFonts w:ascii="Garamond" w:hAnsi="Garamond"/>
                <w:sz w:val="24"/>
                <w:szCs w:val="24"/>
              </w:rPr>
              <w:t>23</w:t>
            </w:r>
          </w:p>
        </w:tc>
        <w:tc>
          <w:tcPr>
            <w:tcW w:w="4292" w:type="dxa"/>
            <w:shd w:val="clear" w:color="auto" w:fill="auto"/>
            <w:vAlign w:val="center"/>
          </w:tcPr>
          <w:p w:rsidR="00771040" w:rsidRPr="00771040" w:rsidRDefault="00771040" w:rsidP="00500FAA">
            <w:pPr>
              <w:jc w:val="center"/>
              <w:rPr>
                <w:rFonts w:ascii="Garamond" w:hAnsi="Garamond"/>
                <w:i/>
                <w:sz w:val="24"/>
                <w:szCs w:val="24"/>
              </w:rPr>
            </w:pPr>
          </w:p>
        </w:tc>
        <w:tc>
          <w:tcPr>
            <w:tcW w:w="3120" w:type="dxa"/>
            <w:shd w:val="clear" w:color="auto" w:fill="auto"/>
            <w:vAlign w:val="center"/>
          </w:tcPr>
          <w:p w:rsidR="00771040" w:rsidRPr="00771040" w:rsidRDefault="00771040" w:rsidP="00500FAA">
            <w:pPr>
              <w:jc w:val="center"/>
              <w:rPr>
                <w:rFonts w:ascii="Garamond" w:hAnsi="Garamond"/>
                <w:sz w:val="24"/>
                <w:szCs w:val="24"/>
              </w:rPr>
            </w:pPr>
          </w:p>
        </w:tc>
        <w:tc>
          <w:tcPr>
            <w:tcW w:w="835" w:type="dxa"/>
            <w:vAlign w:val="center"/>
          </w:tcPr>
          <w:p w:rsidR="00771040" w:rsidRPr="00771040" w:rsidRDefault="00771040" w:rsidP="00500FAA">
            <w:pPr>
              <w:jc w:val="center"/>
              <w:rPr>
                <w:rFonts w:ascii="Garamond" w:hAnsi="Garamond"/>
                <w:sz w:val="24"/>
                <w:szCs w:val="24"/>
              </w:rPr>
            </w:pP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b/>
                <w:sz w:val="24"/>
                <w:szCs w:val="24"/>
              </w:rPr>
            </w:pP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sz w:val="24"/>
                <w:szCs w:val="24"/>
              </w:rPr>
              <w:t>Christian Ethics and your Ministry: Where from Here?</w:t>
            </w:r>
          </w:p>
        </w:tc>
        <w:tc>
          <w:tcPr>
            <w:tcW w:w="3120" w:type="dxa"/>
            <w:shd w:val="clear" w:color="auto" w:fill="auto"/>
            <w:vAlign w:val="center"/>
          </w:tcPr>
          <w:p w:rsidR="00771040" w:rsidRPr="00771040" w:rsidRDefault="00771040" w:rsidP="00500FAA">
            <w:pPr>
              <w:jc w:val="center"/>
              <w:rPr>
                <w:rFonts w:ascii="Garamond" w:hAnsi="Garamond"/>
                <w:sz w:val="24"/>
                <w:szCs w:val="24"/>
              </w:rPr>
            </w:pPr>
          </w:p>
        </w:tc>
        <w:tc>
          <w:tcPr>
            <w:tcW w:w="835" w:type="dxa"/>
            <w:vAlign w:val="center"/>
          </w:tcPr>
          <w:p w:rsidR="00771040" w:rsidRPr="00771040" w:rsidRDefault="00771040" w:rsidP="00500FAA">
            <w:pPr>
              <w:jc w:val="center"/>
              <w:rPr>
                <w:rFonts w:ascii="Garamond" w:hAnsi="Garamond"/>
                <w:sz w:val="24"/>
                <w:szCs w:val="24"/>
              </w:rPr>
            </w:pPr>
          </w:p>
        </w:tc>
      </w:tr>
      <w:tr w:rsidR="00771040" w:rsidRPr="00771040" w:rsidTr="00771040">
        <w:trPr>
          <w:trHeight w:val="332"/>
        </w:trPr>
        <w:tc>
          <w:tcPr>
            <w:tcW w:w="8515" w:type="dxa"/>
            <w:gridSpan w:val="3"/>
            <w:shd w:val="clear" w:color="auto" w:fill="auto"/>
            <w:vAlign w:val="center"/>
          </w:tcPr>
          <w:p w:rsidR="00771040" w:rsidRPr="00771040" w:rsidRDefault="00771040" w:rsidP="00500FAA">
            <w:pPr>
              <w:jc w:val="center"/>
              <w:rPr>
                <w:rFonts w:ascii="Garamond" w:hAnsi="Garamond"/>
                <w:sz w:val="24"/>
                <w:szCs w:val="24"/>
              </w:rPr>
            </w:pPr>
            <w:r w:rsidRPr="00771040">
              <w:rPr>
                <w:rFonts w:ascii="Garamond" w:hAnsi="Garamond"/>
                <w:sz w:val="24"/>
                <w:szCs w:val="24"/>
              </w:rPr>
              <w:t>Total Reading</w:t>
            </w:r>
          </w:p>
        </w:tc>
        <w:tc>
          <w:tcPr>
            <w:tcW w:w="835" w:type="dxa"/>
            <w:vAlign w:val="center"/>
          </w:tcPr>
          <w:p w:rsidR="00771040" w:rsidRPr="00771040" w:rsidRDefault="007046C8" w:rsidP="00500FAA">
            <w:pPr>
              <w:jc w:val="center"/>
              <w:rPr>
                <w:rFonts w:ascii="Garamond" w:hAnsi="Garamond"/>
                <w:sz w:val="24"/>
                <w:szCs w:val="24"/>
              </w:rPr>
            </w:pPr>
            <w:r>
              <w:rPr>
                <w:rFonts w:ascii="Garamond" w:hAnsi="Garamond"/>
                <w:sz w:val="24"/>
                <w:szCs w:val="24"/>
              </w:rPr>
              <w:t>427(4</w:t>
            </w:r>
            <w:r w:rsidR="00D342CE">
              <w:rPr>
                <w:rFonts w:ascii="Garamond" w:hAnsi="Garamond"/>
                <w:sz w:val="24"/>
                <w:szCs w:val="24"/>
              </w:rPr>
              <w:t>5</w:t>
            </w:r>
            <w:r>
              <w:rPr>
                <w:rFonts w:ascii="Garamond" w:hAnsi="Garamond"/>
                <w:sz w:val="24"/>
                <w:szCs w:val="24"/>
              </w:rPr>
              <w:t>4</w:t>
            </w:r>
            <w:r w:rsidR="00D342CE">
              <w:rPr>
                <w:rFonts w:ascii="Garamond" w:hAnsi="Garamond"/>
                <w:sz w:val="24"/>
                <w:szCs w:val="24"/>
              </w:rPr>
              <w:t>)</w:t>
            </w:r>
          </w:p>
        </w:tc>
      </w:tr>
    </w:tbl>
    <w:p w:rsidR="00771040" w:rsidRDefault="00771040" w:rsidP="00771040">
      <w:pPr>
        <w:tabs>
          <w:tab w:val="left" w:pos="-1080"/>
          <w:tab w:val="left" w:pos="-720"/>
          <w:tab w:val="left" w:pos="0"/>
          <w:tab w:val="left" w:pos="360"/>
          <w:tab w:val="left" w:pos="720"/>
          <w:tab w:val="left" w:pos="1080"/>
          <w:tab w:val="left" w:pos="1440"/>
          <w:tab w:val="left" w:pos="1800"/>
        </w:tabs>
        <w:jc w:val="center"/>
        <w:rPr>
          <w:rFonts w:ascii="Garamond" w:hAnsi="Garamond"/>
          <w:b/>
          <w:sz w:val="24"/>
          <w:szCs w:val="24"/>
        </w:rPr>
      </w:pPr>
    </w:p>
    <w:p w:rsidR="00771040" w:rsidRDefault="00771040">
      <w:pPr>
        <w:spacing w:after="160" w:line="259" w:lineRule="auto"/>
        <w:rPr>
          <w:rFonts w:ascii="Garamond" w:hAnsi="Garamond"/>
          <w:b/>
          <w:sz w:val="24"/>
          <w:szCs w:val="24"/>
        </w:rPr>
      </w:pPr>
    </w:p>
    <w:p w:rsidR="009468A0" w:rsidRDefault="009468A0">
      <w:pPr>
        <w:spacing w:after="160" w:line="259" w:lineRule="auto"/>
        <w:rPr>
          <w:rFonts w:ascii="Garamond" w:hAnsi="Garamond"/>
          <w:b/>
          <w:sz w:val="24"/>
          <w:szCs w:val="24"/>
        </w:rPr>
      </w:pPr>
      <w:r>
        <w:rPr>
          <w:rFonts w:ascii="Garamond" w:hAnsi="Garamond"/>
          <w:b/>
          <w:sz w:val="24"/>
          <w:szCs w:val="24"/>
        </w:rPr>
        <w:br w:type="page"/>
      </w:r>
    </w:p>
    <w:p w:rsidR="00771040" w:rsidRPr="00771040" w:rsidRDefault="00771040" w:rsidP="00771040">
      <w:pPr>
        <w:tabs>
          <w:tab w:val="left" w:pos="-1080"/>
          <w:tab w:val="left" w:pos="-720"/>
          <w:tab w:val="left" w:pos="0"/>
          <w:tab w:val="left" w:pos="360"/>
          <w:tab w:val="left" w:pos="720"/>
          <w:tab w:val="left" w:pos="1080"/>
          <w:tab w:val="left" w:pos="1440"/>
          <w:tab w:val="left" w:pos="1800"/>
        </w:tabs>
        <w:jc w:val="center"/>
        <w:rPr>
          <w:rFonts w:ascii="Garamond" w:hAnsi="Garamond"/>
          <w:b/>
          <w:sz w:val="24"/>
          <w:szCs w:val="24"/>
        </w:rPr>
      </w:pPr>
      <w:r w:rsidRPr="00771040">
        <w:rPr>
          <w:rFonts w:ascii="Garamond" w:hAnsi="Garamond"/>
          <w:b/>
          <w:sz w:val="24"/>
          <w:szCs w:val="24"/>
        </w:rPr>
        <w:t>Reading Report</w:t>
      </w: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p>
    <w:p w:rsidR="00771040" w:rsidRPr="00771040" w:rsidRDefault="00771040" w:rsidP="00771040">
      <w:pPr>
        <w:rPr>
          <w:rFonts w:ascii="Garamond" w:hAnsi="Garamond"/>
          <w:sz w:val="24"/>
          <w:szCs w:val="24"/>
        </w:rPr>
      </w:pPr>
      <w:r w:rsidRPr="00771040">
        <w:rPr>
          <w:rFonts w:ascii="Garamond" w:hAnsi="Garamond"/>
          <w:sz w:val="24"/>
          <w:szCs w:val="24"/>
        </w:rPr>
        <w:t xml:space="preserve">Of the required reading, how many pages did you complete?  ______________ </w:t>
      </w: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r w:rsidRPr="00771040">
        <w:rPr>
          <w:rFonts w:ascii="Garamond" w:hAnsi="Garamond"/>
          <w:sz w:val="24"/>
          <w:szCs w:val="24"/>
        </w:rPr>
        <w:t>To determine the percentage of reading you completed, divide the number of pages you completed by the total number of required pages and convert to a percentage</w:t>
      </w: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p>
    <w:p w:rsidR="00771040" w:rsidRPr="00771040" w:rsidRDefault="00771040" w:rsidP="00771040">
      <w:pPr>
        <w:widowControl w:val="0"/>
        <w:numPr>
          <w:ilvl w:val="0"/>
          <w:numId w:val="1"/>
        </w:numPr>
        <w:tabs>
          <w:tab w:val="left" w:pos="-1080"/>
          <w:tab w:val="left" w:pos="-720"/>
          <w:tab w:val="left" w:pos="0"/>
          <w:tab w:val="left" w:pos="360"/>
          <w:tab w:val="left" w:pos="720"/>
          <w:tab w:val="left" w:pos="1080"/>
          <w:tab w:val="left" w:pos="1440"/>
          <w:tab w:val="left" w:pos="1800"/>
        </w:tabs>
        <w:snapToGrid w:val="0"/>
        <w:rPr>
          <w:rFonts w:ascii="Garamond" w:hAnsi="Garamond"/>
          <w:sz w:val="24"/>
          <w:szCs w:val="24"/>
        </w:rPr>
      </w:pPr>
      <w:r w:rsidRPr="00771040">
        <w:rPr>
          <w:rFonts w:ascii="Garamond" w:hAnsi="Garamond"/>
          <w:sz w:val="24"/>
          <w:szCs w:val="24"/>
        </w:rPr>
        <w:t>Example: Joe staff completed 400 page</w:t>
      </w:r>
      <w:r w:rsidR="00FF4C78">
        <w:rPr>
          <w:rFonts w:ascii="Garamond" w:hAnsi="Garamond"/>
          <w:sz w:val="24"/>
          <w:szCs w:val="24"/>
        </w:rPr>
        <w:t>s of required reading.  400 ÷ 49</w:t>
      </w:r>
      <w:r w:rsidRPr="00771040">
        <w:rPr>
          <w:rFonts w:ascii="Garamond" w:hAnsi="Garamond"/>
          <w:sz w:val="24"/>
          <w:szCs w:val="24"/>
        </w:rPr>
        <w:t>2 = 0.866 x 100 = 86.6%.</w:t>
      </w: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r w:rsidRPr="00771040">
        <w:rPr>
          <w:rFonts w:ascii="Garamond" w:hAnsi="Garamond"/>
          <w:sz w:val="24"/>
          <w:szCs w:val="24"/>
        </w:rPr>
        <w:t>Submit this number electronically to the instructor using the link on the Google form</w:t>
      </w: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i/>
          <w:sz w:val="24"/>
          <w:szCs w:val="24"/>
        </w:rPr>
      </w:pPr>
    </w:p>
    <w:p w:rsidR="00E542FA" w:rsidRPr="00771040" w:rsidRDefault="00E542FA">
      <w:pPr>
        <w:rPr>
          <w:sz w:val="24"/>
          <w:szCs w:val="24"/>
        </w:rPr>
      </w:pPr>
    </w:p>
    <w:sectPr w:rsidR="00E542FA" w:rsidRPr="00771040" w:rsidSect="00ED771F">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21" w:rsidRDefault="003A2121" w:rsidP="00771040">
      <w:r>
        <w:separator/>
      </w:r>
    </w:p>
  </w:endnote>
  <w:endnote w:type="continuationSeparator" w:id="0">
    <w:p w:rsidR="003A2121" w:rsidRDefault="003A2121" w:rsidP="0077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21" w:rsidRDefault="003A2121" w:rsidP="00771040">
      <w:r>
        <w:separator/>
      </w:r>
    </w:p>
  </w:footnote>
  <w:footnote w:type="continuationSeparator" w:id="0">
    <w:p w:rsidR="003A2121" w:rsidRDefault="003A2121" w:rsidP="00771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B21"/>
    <w:multiLevelType w:val="multilevel"/>
    <w:tmpl w:val="06AE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B6A5D"/>
    <w:multiLevelType w:val="hybridMultilevel"/>
    <w:tmpl w:val="7C74C9A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E532F3"/>
    <w:multiLevelType w:val="hybridMultilevel"/>
    <w:tmpl w:val="597EBF74"/>
    <w:lvl w:ilvl="0" w:tplc="90942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A49BC"/>
    <w:multiLevelType w:val="hybridMultilevel"/>
    <w:tmpl w:val="FFCE50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489B1927"/>
    <w:multiLevelType w:val="hybridMultilevel"/>
    <w:tmpl w:val="0A7CA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04E57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CC6693"/>
    <w:multiLevelType w:val="hybridMultilevel"/>
    <w:tmpl w:val="E70E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06774B"/>
    <w:multiLevelType w:val="hybridMultilevel"/>
    <w:tmpl w:val="F9EEA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7"/>
  </w:num>
  <w:num w:numId="8">
    <w:abstractNumId w:val="6"/>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40"/>
    <w:rsid w:val="0000459B"/>
    <w:rsid w:val="000612E8"/>
    <w:rsid w:val="000C7595"/>
    <w:rsid w:val="000F2DAC"/>
    <w:rsid w:val="000F436F"/>
    <w:rsid w:val="00106C5E"/>
    <w:rsid w:val="0014143B"/>
    <w:rsid w:val="0014580B"/>
    <w:rsid w:val="0019608B"/>
    <w:rsid w:val="0022221F"/>
    <w:rsid w:val="00365DFB"/>
    <w:rsid w:val="00390D67"/>
    <w:rsid w:val="003A2121"/>
    <w:rsid w:val="00466834"/>
    <w:rsid w:val="00543BC7"/>
    <w:rsid w:val="00547B96"/>
    <w:rsid w:val="00555099"/>
    <w:rsid w:val="005D1081"/>
    <w:rsid w:val="0060254D"/>
    <w:rsid w:val="006E022D"/>
    <w:rsid w:val="006E23D6"/>
    <w:rsid w:val="007046C8"/>
    <w:rsid w:val="0076316C"/>
    <w:rsid w:val="00771040"/>
    <w:rsid w:val="00797346"/>
    <w:rsid w:val="007A0466"/>
    <w:rsid w:val="007C6627"/>
    <w:rsid w:val="00807AF6"/>
    <w:rsid w:val="00862F9D"/>
    <w:rsid w:val="008636D0"/>
    <w:rsid w:val="008A2E2E"/>
    <w:rsid w:val="008A40E4"/>
    <w:rsid w:val="009078E2"/>
    <w:rsid w:val="00925076"/>
    <w:rsid w:val="009468A0"/>
    <w:rsid w:val="009A4535"/>
    <w:rsid w:val="00A0404C"/>
    <w:rsid w:val="00BE355B"/>
    <w:rsid w:val="00C13362"/>
    <w:rsid w:val="00C23657"/>
    <w:rsid w:val="00C25626"/>
    <w:rsid w:val="00CA07E2"/>
    <w:rsid w:val="00D149A3"/>
    <w:rsid w:val="00D31DAF"/>
    <w:rsid w:val="00D342CE"/>
    <w:rsid w:val="00D57A10"/>
    <w:rsid w:val="00E542FA"/>
    <w:rsid w:val="00E5583B"/>
    <w:rsid w:val="00E57E2B"/>
    <w:rsid w:val="00E81645"/>
    <w:rsid w:val="00E854BE"/>
    <w:rsid w:val="00ED771F"/>
    <w:rsid w:val="00F6447F"/>
    <w:rsid w:val="00F73060"/>
    <w:rsid w:val="00F9493B"/>
    <w:rsid w:val="00FD4D6A"/>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A749"/>
  <w15:chartTrackingRefBased/>
  <w15:docId w15:val="{4EE3AA13-14CB-41F6-B789-9D3522D6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F6"/>
    <w:pPr>
      <w:spacing w:after="0" w:line="240" w:lineRule="auto"/>
    </w:pPr>
  </w:style>
  <w:style w:type="paragraph" w:styleId="Heading1">
    <w:name w:val="heading 1"/>
    <w:basedOn w:val="Normal"/>
    <w:next w:val="Normal"/>
    <w:link w:val="Heading1Char"/>
    <w:qFormat/>
    <w:rsid w:val="00771040"/>
    <w:pPr>
      <w:keepNext/>
      <w:jc w:val="center"/>
      <w:outlineLvl w:val="0"/>
    </w:pPr>
    <w:rPr>
      <w:rFonts w:ascii="Garamond" w:eastAsia="Times New Roman" w:hAnsi="Garamond" w:cs="Times New Roman"/>
      <w:b/>
      <w:bCs/>
      <w:szCs w:val="24"/>
    </w:rPr>
  </w:style>
  <w:style w:type="paragraph" w:styleId="Heading2">
    <w:name w:val="heading 2"/>
    <w:basedOn w:val="Normal"/>
    <w:next w:val="Normal"/>
    <w:link w:val="Heading2Char"/>
    <w:qFormat/>
    <w:rsid w:val="00771040"/>
    <w:pPr>
      <w:keepNext/>
      <w:outlineLvl w:val="1"/>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040"/>
    <w:rPr>
      <w:rFonts w:ascii="Garamond" w:eastAsia="Times New Roman" w:hAnsi="Garamond" w:cs="Times New Roman"/>
      <w:b/>
      <w:bCs/>
      <w:szCs w:val="24"/>
    </w:rPr>
  </w:style>
  <w:style w:type="character" w:customStyle="1" w:styleId="Heading2Char">
    <w:name w:val="Heading 2 Char"/>
    <w:basedOn w:val="DefaultParagraphFont"/>
    <w:link w:val="Heading2"/>
    <w:rsid w:val="00771040"/>
    <w:rPr>
      <w:rFonts w:ascii="Times New Roman" w:eastAsia="Times New Roman" w:hAnsi="Times New Roman" w:cs="Times New Roman"/>
      <w:b/>
      <w:bCs/>
      <w:szCs w:val="20"/>
    </w:rPr>
  </w:style>
  <w:style w:type="paragraph" w:styleId="Header">
    <w:name w:val="header"/>
    <w:basedOn w:val="Normal"/>
    <w:link w:val="HeaderChar"/>
    <w:rsid w:val="00771040"/>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rsid w:val="00771040"/>
    <w:rPr>
      <w:rFonts w:ascii="Times New Roman" w:eastAsia="Times New Roman" w:hAnsi="Times New Roman" w:cs="Times New Roman"/>
      <w:szCs w:val="24"/>
    </w:rPr>
  </w:style>
  <w:style w:type="character" w:styleId="PageNumber">
    <w:name w:val="page number"/>
    <w:rsid w:val="00771040"/>
    <w:rPr>
      <w:rFonts w:ascii="Garamond" w:hAnsi="Garamond"/>
      <w:sz w:val="16"/>
    </w:rPr>
  </w:style>
  <w:style w:type="paragraph" w:styleId="ListParagraph">
    <w:name w:val="List Paragraph"/>
    <w:basedOn w:val="Normal"/>
    <w:uiPriority w:val="34"/>
    <w:qFormat/>
    <w:rsid w:val="00771040"/>
    <w:pPr>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1040"/>
    <w:pPr>
      <w:tabs>
        <w:tab w:val="center" w:pos="4680"/>
        <w:tab w:val="right" w:pos="9360"/>
      </w:tabs>
    </w:pPr>
  </w:style>
  <w:style w:type="character" w:customStyle="1" w:styleId="FooterChar">
    <w:name w:val="Footer Char"/>
    <w:basedOn w:val="DefaultParagraphFont"/>
    <w:link w:val="Footer"/>
    <w:uiPriority w:val="99"/>
    <w:rsid w:val="00771040"/>
  </w:style>
  <w:style w:type="paragraph" w:styleId="NormalWeb">
    <w:name w:val="Normal (Web)"/>
    <w:basedOn w:val="Normal"/>
    <w:uiPriority w:val="99"/>
    <w:semiHidden/>
    <w:unhideWhenUsed/>
    <w:rsid w:val="00C1336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346"/>
    <w:rPr>
      <w:color w:val="0000FF"/>
      <w:u w:val="single"/>
    </w:rPr>
  </w:style>
  <w:style w:type="character" w:styleId="CommentReference">
    <w:name w:val="annotation reference"/>
    <w:basedOn w:val="DefaultParagraphFont"/>
    <w:uiPriority w:val="99"/>
    <w:semiHidden/>
    <w:unhideWhenUsed/>
    <w:rsid w:val="005D1081"/>
    <w:rPr>
      <w:sz w:val="16"/>
      <w:szCs w:val="16"/>
    </w:rPr>
  </w:style>
  <w:style w:type="paragraph" w:styleId="CommentText">
    <w:name w:val="annotation text"/>
    <w:basedOn w:val="Normal"/>
    <w:link w:val="CommentTextChar"/>
    <w:uiPriority w:val="99"/>
    <w:semiHidden/>
    <w:unhideWhenUsed/>
    <w:rsid w:val="005D1081"/>
    <w:rPr>
      <w:sz w:val="20"/>
      <w:szCs w:val="20"/>
    </w:rPr>
  </w:style>
  <w:style w:type="character" w:customStyle="1" w:styleId="CommentTextChar">
    <w:name w:val="Comment Text Char"/>
    <w:basedOn w:val="DefaultParagraphFont"/>
    <w:link w:val="CommentText"/>
    <w:uiPriority w:val="99"/>
    <w:semiHidden/>
    <w:rsid w:val="005D1081"/>
    <w:rPr>
      <w:sz w:val="20"/>
      <w:szCs w:val="20"/>
    </w:rPr>
  </w:style>
  <w:style w:type="paragraph" w:styleId="CommentSubject">
    <w:name w:val="annotation subject"/>
    <w:basedOn w:val="CommentText"/>
    <w:next w:val="CommentText"/>
    <w:link w:val="CommentSubjectChar"/>
    <w:uiPriority w:val="99"/>
    <w:semiHidden/>
    <w:unhideWhenUsed/>
    <w:rsid w:val="005D1081"/>
    <w:rPr>
      <w:b/>
      <w:bCs/>
    </w:rPr>
  </w:style>
  <w:style w:type="character" w:customStyle="1" w:styleId="CommentSubjectChar">
    <w:name w:val="Comment Subject Char"/>
    <w:basedOn w:val="CommentTextChar"/>
    <w:link w:val="CommentSubject"/>
    <w:uiPriority w:val="99"/>
    <w:semiHidden/>
    <w:rsid w:val="005D1081"/>
    <w:rPr>
      <w:b/>
      <w:bCs/>
      <w:sz w:val="20"/>
      <w:szCs w:val="20"/>
    </w:rPr>
  </w:style>
  <w:style w:type="paragraph" w:styleId="BalloonText">
    <w:name w:val="Balloon Text"/>
    <w:basedOn w:val="Normal"/>
    <w:link w:val="BalloonTextChar"/>
    <w:uiPriority w:val="99"/>
    <w:semiHidden/>
    <w:unhideWhenUsed/>
    <w:rsid w:val="005D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2483">
      <w:bodyDiv w:val="1"/>
      <w:marLeft w:val="0"/>
      <w:marRight w:val="0"/>
      <w:marTop w:val="0"/>
      <w:marBottom w:val="0"/>
      <w:divBdr>
        <w:top w:val="none" w:sz="0" w:space="0" w:color="auto"/>
        <w:left w:val="none" w:sz="0" w:space="0" w:color="auto"/>
        <w:bottom w:val="none" w:sz="0" w:space="0" w:color="auto"/>
        <w:right w:val="none" w:sz="0" w:space="0" w:color="auto"/>
      </w:divBdr>
    </w:div>
    <w:div w:id="745686968">
      <w:bodyDiv w:val="1"/>
      <w:marLeft w:val="0"/>
      <w:marRight w:val="0"/>
      <w:marTop w:val="0"/>
      <w:marBottom w:val="0"/>
      <w:divBdr>
        <w:top w:val="none" w:sz="0" w:space="0" w:color="auto"/>
        <w:left w:val="none" w:sz="0" w:space="0" w:color="auto"/>
        <w:bottom w:val="none" w:sz="0" w:space="0" w:color="auto"/>
        <w:right w:val="none" w:sz="0" w:space="0" w:color="auto"/>
      </w:divBdr>
    </w:div>
    <w:div w:id="969631359">
      <w:bodyDiv w:val="1"/>
      <w:marLeft w:val="0"/>
      <w:marRight w:val="0"/>
      <w:marTop w:val="0"/>
      <w:marBottom w:val="0"/>
      <w:divBdr>
        <w:top w:val="none" w:sz="0" w:space="0" w:color="auto"/>
        <w:left w:val="none" w:sz="0" w:space="0" w:color="auto"/>
        <w:bottom w:val="none" w:sz="0" w:space="0" w:color="auto"/>
        <w:right w:val="none" w:sz="0" w:space="0" w:color="auto"/>
      </w:divBdr>
    </w:div>
    <w:div w:id="1125075332">
      <w:bodyDiv w:val="1"/>
      <w:marLeft w:val="0"/>
      <w:marRight w:val="0"/>
      <w:marTop w:val="0"/>
      <w:marBottom w:val="0"/>
      <w:divBdr>
        <w:top w:val="none" w:sz="0" w:space="0" w:color="auto"/>
        <w:left w:val="none" w:sz="0" w:space="0" w:color="auto"/>
        <w:bottom w:val="none" w:sz="0" w:space="0" w:color="auto"/>
        <w:right w:val="none" w:sz="0" w:space="0" w:color="auto"/>
      </w:divBdr>
    </w:div>
    <w:div w:id="1512916697">
      <w:bodyDiv w:val="1"/>
      <w:marLeft w:val="0"/>
      <w:marRight w:val="0"/>
      <w:marTop w:val="0"/>
      <w:marBottom w:val="0"/>
      <w:divBdr>
        <w:top w:val="none" w:sz="0" w:space="0" w:color="auto"/>
        <w:left w:val="none" w:sz="0" w:space="0" w:color="auto"/>
        <w:bottom w:val="none" w:sz="0" w:space="0" w:color="auto"/>
        <w:right w:val="none" w:sz="0" w:space="0" w:color="auto"/>
      </w:divBdr>
    </w:div>
    <w:div w:id="1543009611">
      <w:bodyDiv w:val="1"/>
      <w:marLeft w:val="0"/>
      <w:marRight w:val="0"/>
      <w:marTop w:val="0"/>
      <w:marBottom w:val="0"/>
      <w:divBdr>
        <w:top w:val="none" w:sz="0" w:space="0" w:color="auto"/>
        <w:left w:val="none" w:sz="0" w:space="0" w:color="auto"/>
        <w:bottom w:val="none" w:sz="0" w:space="0" w:color="auto"/>
        <w:right w:val="none" w:sz="0" w:space="0" w:color="auto"/>
      </w:divBdr>
    </w:div>
    <w:div w:id="17708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ioalliance.org/time-emancipate-theology-western-culture-alwaysreform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36AD-A436-4EFF-AE87-FF48714C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Vince Bacote</cp:lastModifiedBy>
  <cp:revision>3</cp:revision>
  <dcterms:created xsi:type="dcterms:W3CDTF">2021-04-05T18:59:00Z</dcterms:created>
  <dcterms:modified xsi:type="dcterms:W3CDTF">2021-04-05T19:04:00Z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-798916270</vt:i4>
  </property>
  <property fmtid="{D5CDD505-2E9C-101B-9397-08002B2CF9AE}" pid="3" name="_NewReviewCycle">
    <vt:lpwstr/>
  </property>
  <property fmtid="{D5CDD505-2E9C-101B-9397-08002B2CF9AE}" pid="4" name="_EmailSubject">
    <vt:lpwstr>Re:</vt:lpwstr>
  </property>
  <property fmtid="{D5CDD505-2E9C-101B-9397-08002B2CF9AE}" pid="5" name="_AuthorEmail">
    <vt:lpwstr>vincent.bacote@wheaton.edu</vt:lpwstr>
  </property>
  <property fmtid="{D5CDD505-2E9C-101B-9397-08002B2CF9AE}" pid="6" name="_AuthorEmailDisplayName">
    <vt:lpwstr>Vince Bacote</vt:lpwstr>
  </property>
  <property fmtid="{D5CDD505-2E9C-101B-9397-08002B2CF9AE}" pid="7" name="_PreviousAdHocReviewCycleID">
    <vt:i4>-1357876377</vt:i4>
  </property>
  <property fmtid="{D5CDD505-2E9C-101B-9397-08002B2CF9AE}" pid="8" name="_ReviewingToolsShownOnce">
    <vt:lpwstr/>
  </property>
</Properties>
</file>