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52D50C" w14:textId="77777777" w:rsidR="006A15E1" w:rsidRDefault="0085784A" w:rsidP="0085784A">
      <w:pPr>
        <w:tabs>
          <w:tab w:val="center" w:pos="4680"/>
        </w:tabs>
      </w:pPr>
      <w:r>
        <w:fldChar w:fldCharType="begin"/>
      </w:r>
      <w:r>
        <w:instrText xml:space="preserve"> SEQ CHAPTER \h \r 1</w:instrText>
      </w:r>
      <w:r>
        <w:fldChar w:fldCharType="end"/>
      </w:r>
      <w:r>
        <w:tab/>
      </w:r>
      <w:r w:rsidR="008D08CA">
        <w:rPr>
          <w:noProof/>
        </w:rPr>
        <w:drawing>
          <wp:inline distT="0" distB="0" distL="0" distR="0" wp14:anchorId="36343343" wp14:editId="0B9F6723">
            <wp:extent cx="5943600" cy="21767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eology.jpg"/>
                    <pic:cNvPicPr/>
                  </pic:nvPicPr>
                  <pic:blipFill>
                    <a:blip r:embed="rId7">
                      <a:extLst>
                        <a:ext uri="{28A0092B-C50C-407E-A947-70E740481C1C}">
                          <a14:useLocalDpi xmlns:a14="http://schemas.microsoft.com/office/drawing/2010/main" val="0"/>
                        </a:ext>
                      </a:extLst>
                    </a:blip>
                    <a:stretch>
                      <a:fillRect/>
                    </a:stretch>
                  </pic:blipFill>
                  <pic:spPr>
                    <a:xfrm>
                      <a:off x="0" y="0"/>
                      <a:ext cx="5943600" cy="2176780"/>
                    </a:xfrm>
                    <a:prstGeom prst="rect">
                      <a:avLst/>
                    </a:prstGeom>
                  </pic:spPr>
                </pic:pic>
              </a:graphicData>
            </a:graphic>
          </wp:inline>
        </w:drawing>
      </w:r>
    </w:p>
    <w:p w14:paraId="3BC404CD" w14:textId="77777777" w:rsidR="006A15E1" w:rsidRDefault="006A15E1" w:rsidP="006A15E1">
      <w:pPr>
        <w:tabs>
          <w:tab w:val="center" w:pos="4680"/>
        </w:tabs>
        <w:jc w:val="center"/>
        <w:rPr>
          <w:b/>
          <w:sz w:val="32"/>
          <w:szCs w:val="32"/>
        </w:rPr>
      </w:pPr>
    </w:p>
    <w:p w14:paraId="69F90556" w14:textId="77777777" w:rsidR="0085784A" w:rsidRPr="006A15E1" w:rsidRDefault="00587939" w:rsidP="006A15E1">
      <w:pPr>
        <w:tabs>
          <w:tab w:val="center" w:pos="4680"/>
        </w:tabs>
        <w:jc w:val="center"/>
        <w:rPr>
          <w:rFonts w:ascii="Tahoma" w:hAnsi="Tahoma" w:cs="Tahoma"/>
          <w:sz w:val="32"/>
          <w:szCs w:val="32"/>
        </w:rPr>
      </w:pPr>
      <w:r>
        <w:rPr>
          <w:rFonts w:ascii="Tahoma" w:hAnsi="Tahoma" w:cs="Tahoma"/>
          <w:b/>
          <w:sz w:val="32"/>
          <w:szCs w:val="32"/>
        </w:rPr>
        <w:t>Humanity/Christ</w:t>
      </w:r>
      <w:r w:rsidR="008D08CA">
        <w:rPr>
          <w:rFonts w:ascii="Tahoma" w:hAnsi="Tahoma" w:cs="Tahoma"/>
          <w:b/>
          <w:sz w:val="32"/>
          <w:szCs w:val="32"/>
        </w:rPr>
        <w:t>/</w:t>
      </w:r>
      <w:r>
        <w:rPr>
          <w:rFonts w:ascii="Tahoma" w:hAnsi="Tahoma" w:cs="Tahoma"/>
          <w:b/>
          <w:sz w:val="32"/>
          <w:szCs w:val="32"/>
        </w:rPr>
        <w:t>Salvation</w:t>
      </w:r>
    </w:p>
    <w:p w14:paraId="114E9E6B" w14:textId="77777777" w:rsidR="00073881" w:rsidRPr="006A15E1" w:rsidRDefault="00073881" w:rsidP="00073881">
      <w:pPr>
        <w:tabs>
          <w:tab w:val="center" w:pos="4680"/>
        </w:tabs>
        <w:jc w:val="center"/>
        <w:rPr>
          <w:rFonts w:ascii="Tahoma" w:hAnsi="Tahoma" w:cs="Tahoma"/>
          <w:szCs w:val="24"/>
        </w:rPr>
      </w:pPr>
      <w:r w:rsidRPr="006A15E1">
        <w:rPr>
          <w:rFonts w:ascii="Tahoma" w:hAnsi="Tahoma" w:cs="Tahoma"/>
          <w:szCs w:val="24"/>
        </w:rPr>
        <w:t>Institute for Biblical Studies (CRU)</w:t>
      </w:r>
    </w:p>
    <w:p w14:paraId="1020311C" w14:textId="77777777" w:rsidR="0085784A" w:rsidRPr="006A15E1" w:rsidRDefault="0085784A" w:rsidP="0085784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s>
        <w:rPr>
          <w:rFonts w:ascii="Tahoma" w:hAnsi="Tahoma" w:cs="Tahoma"/>
          <w:szCs w:val="24"/>
        </w:rPr>
      </w:pPr>
    </w:p>
    <w:p w14:paraId="3E08C887" w14:textId="77777777" w:rsidR="0085784A" w:rsidRPr="006A15E1" w:rsidRDefault="0085784A" w:rsidP="0085784A">
      <w:pPr>
        <w:tabs>
          <w:tab w:val="center" w:pos="4680"/>
        </w:tabs>
        <w:rPr>
          <w:rFonts w:ascii="Tahoma" w:hAnsi="Tahoma" w:cs="Tahoma"/>
          <w:szCs w:val="24"/>
        </w:rPr>
      </w:pPr>
      <w:r w:rsidRPr="006A15E1">
        <w:rPr>
          <w:rFonts w:ascii="Tahoma" w:hAnsi="Tahoma" w:cs="Tahoma"/>
          <w:szCs w:val="24"/>
        </w:rPr>
        <w:tab/>
        <w:t>Todd L. Miles, Instructor</w:t>
      </w:r>
    </w:p>
    <w:p w14:paraId="7201B636" w14:textId="77777777" w:rsidR="0085784A" w:rsidRPr="006A15E1" w:rsidRDefault="0085784A" w:rsidP="0085784A">
      <w:pPr>
        <w:tabs>
          <w:tab w:val="center" w:pos="4680"/>
        </w:tabs>
        <w:rPr>
          <w:rFonts w:ascii="Tahoma" w:hAnsi="Tahoma" w:cs="Tahoma"/>
          <w:color w:val="000000"/>
          <w:szCs w:val="24"/>
        </w:rPr>
      </w:pPr>
      <w:r w:rsidRPr="006A15E1">
        <w:rPr>
          <w:rFonts w:ascii="Tahoma" w:hAnsi="Tahoma" w:cs="Tahoma"/>
          <w:szCs w:val="24"/>
        </w:rPr>
        <w:tab/>
      </w:r>
      <w:r w:rsidRPr="006A15E1">
        <w:rPr>
          <w:rStyle w:val="WPHyperlink"/>
          <w:rFonts w:ascii="Tahoma" w:hAnsi="Tahoma" w:cs="Tahoma"/>
          <w:szCs w:val="24"/>
        </w:rPr>
        <w:t>tmiles@westernseminary.edu</w:t>
      </w:r>
    </w:p>
    <w:p w14:paraId="46B82749" w14:textId="77777777" w:rsidR="0085784A" w:rsidRPr="006A15E1" w:rsidRDefault="0085784A" w:rsidP="0085784A">
      <w:pPr>
        <w:tabs>
          <w:tab w:val="center" w:pos="4680"/>
        </w:tabs>
        <w:rPr>
          <w:rFonts w:ascii="Tahoma" w:hAnsi="Tahoma" w:cs="Tahoma"/>
          <w:color w:val="000000"/>
          <w:szCs w:val="24"/>
        </w:rPr>
      </w:pPr>
      <w:r w:rsidRPr="006A15E1">
        <w:rPr>
          <w:rFonts w:ascii="Tahoma" w:hAnsi="Tahoma" w:cs="Tahoma"/>
          <w:color w:val="000000"/>
          <w:szCs w:val="24"/>
        </w:rPr>
        <w:tab/>
        <w:t>(503) 517-1866</w:t>
      </w:r>
    </w:p>
    <w:p w14:paraId="21C7E421" w14:textId="77777777" w:rsidR="0085784A" w:rsidRPr="006A15E1" w:rsidRDefault="0085784A" w:rsidP="0085784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s>
        <w:rPr>
          <w:rFonts w:ascii="Tahoma" w:hAnsi="Tahoma" w:cs="Tahoma"/>
          <w:color w:val="000000"/>
          <w:szCs w:val="24"/>
        </w:rPr>
      </w:pPr>
    </w:p>
    <w:p w14:paraId="0C8779D8" w14:textId="6A90FBCC" w:rsidR="0085784A" w:rsidRPr="006A15E1" w:rsidRDefault="0085784A" w:rsidP="0085784A">
      <w:pPr>
        <w:tabs>
          <w:tab w:val="center" w:pos="4680"/>
        </w:tabs>
        <w:rPr>
          <w:rFonts w:ascii="Tahoma" w:hAnsi="Tahoma" w:cs="Tahoma"/>
          <w:color w:val="000000"/>
          <w:szCs w:val="24"/>
        </w:rPr>
      </w:pPr>
      <w:r w:rsidRPr="006A15E1">
        <w:rPr>
          <w:rFonts w:ascii="Tahoma" w:hAnsi="Tahoma" w:cs="Tahoma"/>
          <w:color w:val="000000"/>
          <w:szCs w:val="24"/>
        </w:rPr>
        <w:tab/>
      </w:r>
      <w:r w:rsidR="00223DEC">
        <w:rPr>
          <w:rFonts w:ascii="Tahoma" w:hAnsi="Tahoma" w:cs="Tahoma"/>
          <w:color w:val="000000"/>
          <w:szCs w:val="24"/>
        </w:rPr>
        <w:t>April</w:t>
      </w:r>
      <w:r w:rsidR="00073881" w:rsidRPr="006A15E1">
        <w:rPr>
          <w:rFonts w:ascii="Tahoma" w:hAnsi="Tahoma" w:cs="Tahoma"/>
          <w:color w:val="000000"/>
          <w:szCs w:val="24"/>
        </w:rPr>
        <w:t xml:space="preserve"> </w:t>
      </w:r>
      <w:r w:rsidR="00353D94">
        <w:rPr>
          <w:rFonts w:ascii="Tahoma" w:hAnsi="Tahoma" w:cs="Tahoma"/>
          <w:color w:val="000000"/>
          <w:szCs w:val="24"/>
        </w:rPr>
        <w:t>202</w:t>
      </w:r>
      <w:r w:rsidR="00223DEC">
        <w:rPr>
          <w:rFonts w:ascii="Tahoma" w:hAnsi="Tahoma" w:cs="Tahoma"/>
          <w:color w:val="000000"/>
          <w:szCs w:val="24"/>
        </w:rPr>
        <w:t>1</w:t>
      </w:r>
    </w:p>
    <w:p w14:paraId="4459FB41" w14:textId="77777777" w:rsidR="0085784A" w:rsidRPr="006A15E1" w:rsidRDefault="0085784A" w:rsidP="0085784A">
      <w:pPr>
        <w:tabs>
          <w:tab w:val="center" w:pos="4680"/>
        </w:tabs>
        <w:rPr>
          <w:rFonts w:ascii="Tahoma" w:hAnsi="Tahoma" w:cs="Tahoma"/>
          <w:b/>
          <w:color w:val="000000"/>
          <w:szCs w:val="24"/>
        </w:rPr>
      </w:pPr>
      <w:r w:rsidRPr="006A15E1">
        <w:rPr>
          <w:rFonts w:ascii="Tahoma" w:hAnsi="Tahoma" w:cs="Tahoma"/>
          <w:color w:val="000000"/>
          <w:szCs w:val="24"/>
        </w:rPr>
        <w:tab/>
      </w:r>
      <w:r w:rsidRPr="006A15E1">
        <w:rPr>
          <w:rFonts w:ascii="Tahoma" w:hAnsi="Tahoma" w:cs="Tahoma"/>
          <w:b/>
          <w:color w:val="000000"/>
          <w:szCs w:val="24"/>
        </w:rPr>
        <w:t xml:space="preserve">SYLLABUS </w:t>
      </w:r>
    </w:p>
    <w:p w14:paraId="4B08D7C3" w14:textId="77777777" w:rsidR="0085784A" w:rsidRPr="006A15E1" w:rsidRDefault="0085784A">
      <w:pPr>
        <w:widowControl w:val="0"/>
        <w:tabs>
          <w:tab w:val="center" w:pos="4680"/>
        </w:tabs>
        <w:rPr>
          <w:rFonts w:ascii="Tahoma" w:hAnsi="Tahoma" w:cs="Tahoma"/>
          <w:b/>
          <w:color w:val="000000"/>
          <w:szCs w:val="24"/>
        </w:rPr>
      </w:pPr>
    </w:p>
    <w:p w14:paraId="2D4A23F1" w14:textId="77777777" w:rsidR="006E476A" w:rsidRPr="006A15E1" w:rsidRDefault="00075D40">
      <w:pPr>
        <w:widowControl w:val="0"/>
        <w:tabs>
          <w:tab w:val="center" w:pos="4680"/>
        </w:tabs>
        <w:rPr>
          <w:rFonts w:ascii="Tahoma" w:hAnsi="Tahoma" w:cs="Tahoma"/>
          <w:b/>
          <w:color w:val="000000"/>
          <w:szCs w:val="24"/>
        </w:rPr>
      </w:pPr>
      <w:r w:rsidRPr="006A15E1">
        <w:rPr>
          <w:rFonts w:ascii="Tahoma" w:hAnsi="Tahoma" w:cs="Tahoma"/>
          <w:b/>
          <w:color w:val="000000"/>
          <w:szCs w:val="24"/>
        </w:rPr>
        <w:t>COURSE SCHEDULE</w:t>
      </w:r>
    </w:p>
    <w:p w14:paraId="7546B946" w14:textId="77777777" w:rsidR="00FF2326" w:rsidRDefault="00223DEC" w:rsidP="00223DEC">
      <w:pPr>
        <w:widowControl w:val="0"/>
        <w:tabs>
          <w:tab w:val="center" w:pos="4680"/>
        </w:tabs>
        <w:rPr>
          <w:rFonts w:ascii="Tahoma" w:hAnsi="Tahoma" w:cs="Tahoma"/>
          <w:color w:val="000000"/>
          <w:szCs w:val="24"/>
        </w:rPr>
      </w:pPr>
      <w:r>
        <w:rPr>
          <w:rFonts w:ascii="Tahoma" w:hAnsi="Tahoma" w:cs="Tahoma"/>
          <w:color w:val="000000"/>
          <w:szCs w:val="24"/>
        </w:rPr>
        <w:t>Apr</w:t>
      </w:r>
      <w:r w:rsidR="00FF2326">
        <w:rPr>
          <w:rFonts w:ascii="Tahoma" w:hAnsi="Tahoma" w:cs="Tahoma"/>
          <w:color w:val="000000"/>
          <w:szCs w:val="24"/>
        </w:rPr>
        <w:t>il</w:t>
      </w:r>
      <w:r>
        <w:rPr>
          <w:rFonts w:ascii="Tahoma" w:hAnsi="Tahoma" w:cs="Tahoma"/>
          <w:color w:val="000000"/>
          <w:szCs w:val="24"/>
        </w:rPr>
        <w:t xml:space="preserve"> 8</w:t>
      </w:r>
      <w:r w:rsidR="00FF2326">
        <w:rPr>
          <w:rFonts w:ascii="Tahoma" w:hAnsi="Tahoma" w:cs="Tahoma"/>
          <w:color w:val="000000"/>
          <w:szCs w:val="24"/>
        </w:rPr>
        <w:t>–</w:t>
      </w:r>
      <w:r>
        <w:rPr>
          <w:rFonts w:ascii="Tahoma" w:hAnsi="Tahoma" w:cs="Tahoma"/>
          <w:color w:val="000000"/>
          <w:szCs w:val="24"/>
        </w:rPr>
        <w:t>9, 13</w:t>
      </w:r>
      <w:r w:rsidR="00FF2326">
        <w:rPr>
          <w:rFonts w:ascii="Tahoma" w:hAnsi="Tahoma" w:cs="Tahoma"/>
          <w:color w:val="000000"/>
          <w:szCs w:val="24"/>
        </w:rPr>
        <w:softHyphen/>
        <w:t>–</w:t>
      </w:r>
      <w:r>
        <w:rPr>
          <w:rFonts w:ascii="Tahoma" w:hAnsi="Tahoma" w:cs="Tahoma"/>
          <w:color w:val="000000"/>
          <w:szCs w:val="24"/>
        </w:rPr>
        <w:t>15 (Thurs</w:t>
      </w:r>
      <w:r w:rsidR="00FF2326">
        <w:rPr>
          <w:rFonts w:ascii="Tahoma" w:hAnsi="Tahoma" w:cs="Tahoma"/>
          <w:color w:val="000000"/>
          <w:szCs w:val="24"/>
        </w:rPr>
        <w:t>–</w:t>
      </w:r>
      <w:r>
        <w:rPr>
          <w:rFonts w:ascii="Tahoma" w:hAnsi="Tahoma" w:cs="Tahoma"/>
          <w:color w:val="000000"/>
          <w:szCs w:val="24"/>
        </w:rPr>
        <w:t>Fri, Tues</w:t>
      </w:r>
      <w:r w:rsidR="00FF2326">
        <w:rPr>
          <w:rFonts w:ascii="Tahoma" w:hAnsi="Tahoma" w:cs="Tahoma"/>
          <w:color w:val="000000"/>
          <w:szCs w:val="24"/>
        </w:rPr>
        <w:t>–</w:t>
      </w:r>
      <w:r>
        <w:rPr>
          <w:rFonts w:ascii="Tahoma" w:hAnsi="Tahoma" w:cs="Tahoma"/>
          <w:color w:val="000000"/>
          <w:szCs w:val="24"/>
        </w:rPr>
        <w:t xml:space="preserve">Thurs): </w:t>
      </w:r>
    </w:p>
    <w:p w14:paraId="626CCA8E" w14:textId="590C00FB" w:rsidR="00223DEC" w:rsidRPr="00E75A3D" w:rsidRDefault="00FF2326" w:rsidP="00223DEC">
      <w:pPr>
        <w:widowControl w:val="0"/>
        <w:tabs>
          <w:tab w:val="center" w:pos="4680"/>
        </w:tabs>
        <w:rPr>
          <w:rFonts w:ascii="Tahoma" w:hAnsi="Tahoma" w:cs="Tahoma"/>
          <w:color w:val="000000"/>
          <w:szCs w:val="24"/>
        </w:rPr>
      </w:pPr>
      <w:r>
        <w:rPr>
          <w:rFonts w:ascii="Tahoma" w:hAnsi="Tahoma" w:cs="Tahoma"/>
          <w:color w:val="000000"/>
          <w:szCs w:val="24"/>
        </w:rPr>
        <w:tab/>
      </w:r>
      <w:r w:rsidR="00223DEC">
        <w:rPr>
          <w:rFonts w:ascii="Tahoma" w:hAnsi="Tahoma" w:cs="Tahoma"/>
          <w:color w:val="000000"/>
          <w:szCs w:val="24"/>
        </w:rPr>
        <w:t>8</w:t>
      </w:r>
      <w:r>
        <w:rPr>
          <w:rFonts w:ascii="Tahoma" w:hAnsi="Tahoma" w:cs="Tahoma"/>
          <w:color w:val="000000"/>
          <w:szCs w:val="24"/>
        </w:rPr>
        <w:t xml:space="preserve"> </w:t>
      </w:r>
      <w:r w:rsidR="00223DEC">
        <w:rPr>
          <w:rFonts w:ascii="Tahoma" w:hAnsi="Tahoma" w:cs="Tahoma"/>
          <w:color w:val="000000"/>
          <w:szCs w:val="24"/>
        </w:rPr>
        <w:t>am</w:t>
      </w:r>
      <w:r>
        <w:rPr>
          <w:rFonts w:ascii="Tahoma" w:hAnsi="Tahoma" w:cs="Tahoma"/>
          <w:color w:val="000000"/>
          <w:szCs w:val="24"/>
        </w:rPr>
        <w:t xml:space="preserve"> – </w:t>
      </w:r>
      <w:r w:rsidR="00223DEC">
        <w:rPr>
          <w:rFonts w:ascii="Tahoma" w:hAnsi="Tahoma" w:cs="Tahoma"/>
          <w:color w:val="000000"/>
          <w:szCs w:val="24"/>
        </w:rPr>
        <w:t>10</w:t>
      </w:r>
      <w:r>
        <w:rPr>
          <w:rFonts w:ascii="Tahoma" w:hAnsi="Tahoma" w:cs="Tahoma"/>
          <w:color w:val="000000"/>
          <w:szCs w:val="24"/>
        </w:rPr>
        <w:t xml:space="preserve"> </w:t>
      </w:r>
      <w:r w:rsidR="00223DEC">
        <w:rPr>
          <w:rFonts w:ascii="Tahoma" w:hAnsi="Tahoma" w:cs="Tahoma"/>
          <w:color w:val="000000"/>
          <w:szCs w:val="24"/>
        </w:rPr>
        <w:t>am and 11:30</w:t>
      </w:r>
      <w:r>
        <w:rPr>
          <w:rFonts w:ascii="Tahoma" w:hAnsi="Tahoma" w:cs="Tahoma"/>
          <w:color w:val="000000"/>
          <w:szCs w:val="24"/>
        </w:rPr>
        <w:t xml:space="preserve"> </w:t>
      </w:r>
      <w:r w:rsidR="00223DEC">
        <w:rPr>
          <w:rFonts w:ascii="Tahoma" w:hAnsi="Tahoma" w:cs="Tahoma"/>
          <w:color w:val="000000"/>
          <w:szCs w:val="24"/>
        </w:rPr>
        <w:t>am</w:t>
      </w:r>
      <w:r>
        <w:rPr>
          <w:rFonts w:ascii="Tahoma" w:hAnsi="Tahoma" w:cs="Tahoma"/>
          <w:color w:val="000000"/>
          <w:szCs w:val="24"/>
        </w:rPr>
        <w:t xml:space="preserve"> – </w:t>
      </w:r>
      <w:r w:rsidR="00223DEC">
        <w:rPr>
          <w:rFonts w:ascii="Tahoma" w:hAnsi="Tahoma" w:cs="Tahoma"/>
          <w:color w:val="000000"/>
          <w:szCs w:val="24"/>
        </w:rPr>
        <w:t>1:30</w:t>
      </w:r>
      <w:r>
        <w:rPr>
          <w:rFonts w:ascii="Tahoma" w:hAnsi="Tahoma" w:cs="Tahoma"/>
          <w:color w:val="000000"/>
          <w:szCs w:val="24"/>
        </w:rPr>
        <w:t xml:space="preserve"> </w:t>
      </w:r>
      <w:r w:rsidR="00223DEC">
        <w:rPr>
          <w:rFonts w:ascii="Tahoma" w:hAnsi="Tahoma" w:cs="Tahoma"/>
          <w:color w:val="000000"/>
          <w:szCs w:val="24"/>
        </w:rPr>
        <w:t>pm (P</w:t>
      </w:r>
      <w:r>
        <w:rPr>
          <w:rFonts w:ascii="Tahoma" w:hAnsi="Tahoma" w:cs="Tahoma"/>
          <w:color w:val="000000"/>
          <w:szCs w:val="24"/>
        </w:rPr>
        <w:t>D</w:t>
      </w:r>
      <w:r w:rsidR="00223DEC">
        <w:rPr>
          <w:rFonts w:ascii="Tahoma" w:hAnsi="Tahoma" w:cs="Tahoma"/>
          <w:color w:val="000000"/>
          <w:szCs w:val="24"/>
        </w:rPr>
        <w:t>T) – Over Zoom</w:t>
      </w:r>
    </w:p>
    <w:p w14:paraId="23DC1AB5" w14:textId="77777777" w:rsidR="002A161F" w:rsidRPr="006A15E1" w:rsidRDefault="002A161F">
      <w:pPr>
        <w:widowControl w:val="0"/>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s>
        <w:rPr>
          <w:rFonts w:ascii="Tahoma" w:hAnsi="Tahoma" w:cs="Tahoma"/>
          <w:color w:val="000000"/>
          <w:szCs w:val="24"/>
        </w:rPr>
      </w:pPr>
    </w:p>
    <w:p w14:paraId="4DF955A3" w14:textId="77777777" w:rsidR="004D504E" w:rsidRDefault="004D504E">
      <w:pPr>
        <w:widowControl w:val="0"/>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s>
        <w:rPr>
          <w:rFonts w:ascii="Tahoma" w:hAnsi="Tahoma" w:cs="Tahoma"/>
          <w:b/>
          <w:color w:val="000000"/>
          <w:szCs w:val="24"/>
        </w:rPr>
      </w:pPr>
      <w:r>
        <w:rPr>
          <w:rFonts w:ascii="Tahoma" w:hAnsi="Tahoma" w:cs="Tahoma"/>
          <w:b/>
          <w:color w:val="000000"/>
          <w:szCs w:val="24"/>
        </w:rPr>
        <w:t>ORGANIZATIONAL PURPOSE</w:t>
      </w:r>
    </w:p>
    <w:p w14:paraId="71573DC8" w14:textId="77777777" w:rsidR="004D504E" w:rsidRPr="004D504E" w:rsidRDefault="004D504E">
      <w:pPr>
        <w:widowControl w:val="0"/>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s>
        <w:rPr>
          <w:rFonts w:ascii="Tahoma" w:hAnsi="Tahoma" w:cs="Tahoma"/>
          <w:b/>
          <w:color w:val="000000"/>
          <w:szCs w:val="24"/>
        </w:rPr>
      </w:pPr>
      <w:r w:rsidRPr="004D504E">
        <w:rPr>
          <w:rFonts w:ascii="Tahoma" w:hAnsi="Tahoma" w:cs="Tahoma"/>
          <w:szCs w:val="22"/>
        </w:rPr>
        <w:t>The Institute of Biblical Studies exists in order to help develop Christ-centered missionaries who possess the biblical and theological competencies they need (head, heart and hands) to live out the Great Commandment and helpful fulfill the Great Commission through the ministry of Cru.  This course addresses three areas of Christian doctrine that are foundational to our life and mission.</w:t>
      </w:r>
    </w:p>
    <w:p w14:paraId="3AEA0D41" w14:textId="77777777" w:rsidR="004D504E" w:rsidRDefault="004D504E">
      <w:pPr>
        <w:widowControl w:val="0"/>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s>
        <w:rPr>
          <w:rFonts w:ascii="Tahoma" w:hAnsi="Tahoma" w:cs="Tahoma"/>
          <w:b/>
          <w:color w:val="000000"/>
          <w:szCs w:val="24"/>
        </w:rPr>
      </w:pPr>
    </w:p>
    <w:p w14:paraId="400B4A29" w14:textId="77777777" w:rsidR="002A161F" w:rsidRPr="006A15E1" w:rsidRDefault="002A161F">
      <w:pPr>
        <w:widowControl w:val="0"/>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s>
        <w:rPr>
          <w:rFonts w:ascii="Tahoma" w:hAnsi="Tahoma" w:cs="Tahoma"/>
          <w:color w:val="000000"/>
          <w:szCs w:val="24"/>
        </w:rPr>
      </w:pPr>
      <w:r w:rsidRPr="006A15E1">
        <w:rPr>
          <w:rFonts w:ascii="Tahoma" w:hAnsi="Tahoma" w:cs="Tahoma"/>
          <w:b/>
          <w:color w:val="000000"/>
          <w:szCs w:val="24"/>
        </w:rPr>
        <w:t>COURSE DESCRIPTION</w:t>
      </w:r>
    </w:p>
    <w:p w14:paraId="0C28CEAE" w14:textId="77777777" w:rsidR="002A161F" w:rsidRPr="006A15E1" w:rsidRDefault="002A161F">
      <w:pPr>
        <w:widowControl w:val="0"/>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s>
        <w:rPr>
          <w:rFonts w:ascii="Tahoma" w:hAnsi="Tahoma" w:cs="Tahoma"/>
          <w:color w:val="000000"/>
          <w:szCs w:val="24"/>
        </w:rPr>
      </w:pPr>
    </w:p>
    <w:p w14:paraId="148D9D24" w14:textId="77777777" w:rsidR="002A161F" w:rsidRPr="00587939" w:rsidRDefault="00587939" w:rsidP="004D504E">
      <w:pPr>
        <w:widowControl w:val="0"/>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s>
        <w:rPr>
          <w:rFonts w:ascii="Tahoma" w:hAnsi="Tahoma" w:cs="Tahoma"/>
          <w:color w:val="000000"/>
          <w:szCs w:val="24"/>
        </w:rPr>
      </w:pPr>
      <w:r w:rsidRPr="00587939">
        <w:rPr>
          <w:rFonts w:ascii="Tahoma" w:hAnsi="Tahoma" w:cs="Tahoma"/>
          <w:snapToGrid w:val="0"/>
          <w:szCs w:val="22"/>
        </w:rPr>
        <w:t xml:space="preserve">What is the gospel?  Few questions are more fundamental to our personal lives and organizational calling than this.  Although we spend a lot of time and energy strategizing how to introduce men and women to the gospel, we often spend little time reflecting on the gospel itself.  Furthermore, we often live as if the gospel is only for “lost” people and not also for those of us who have been “found.”  In this class we will </w:t>
      </w:r>
      <w:r w:rsidRPr="00587939">
        <w:rPr>
          <w:rFonts w:ascii="Tahoma" w:hAnsi="Tahoma" w:cs="Tahoma"/>
          <w:snapToGrid w:val="0"/>
          <w:szCs w:val="22"/>
        </w:rPr>
        <w:lastRenderedPageBreak/>
        <w:t xml:space="preserve">explore historic Christian teaching regarding the doctrine of humanity, the person and work of Christ, and the doctrine of salvation.  Together these doctrines shape our understanding of the gospel.  We will explore the </w:t>
      </w:r>
      <w:r w:rsidRPr="00587939">
        <w:rPr>
          <w:rFonts w:ascii="Tahoma" w:hAnsi="Tahoma" w:cs="Tahoma"/>
          <w:i/>
          <w:snapToGrid w:val="0"/>
          <w:szCs w:val="22"/>
        </w:rPr>
        <w:t>basis</w:t>
      </w:r>
      <w:r w:rsidRPr="00587939">
        <w:rPr>
          <w:rFonts w:ascii="Tahoma" w:hAnsi="Tahoma" w:cs="Tahoma"/>
          <w:snapToGrid w:val="0"/>
          <w:szCs w:val="22"/>
        </w:rPr>
        <w:t xml:space="preserve"> of salvation in the Father’s sovereign plan; the </w:t>
      </w:r>
      <w:r w:rsidRPr="00587939">
        <w:rPr>
          <w:rFonts w:ascii="Tahoma" w:hAnsi="Tahoma" w:cs="Tahoma"/>
          <w:i/>
          <w:snapToGrid w:val="0"/>
          <w:szCs w:val="22"/>
        </w:rPr>
        <w:t>accomplishment</w:t>
      </w:r>
      <w:r w:rsidRPr="00587939">
        <w:rPr>
          <w:rFonts w:ascii="Tahoma" w:hAnsi="Tahoma" w:cs="Tahoma"/>
          <w:snapToGrid w:val="0"/>
          <w:szCs w:val="22"/>
        </w:rPr>
        <w:t xml:space="preserve"> of salvation through the life, death and resurrection of Jesus Christ; and the </w:t>
      </w:r>
      <w:r w:rsidRPr="00587939">
        <w:rPr>
          <w:rFonts w:ascii="Tahoma" w:hAnsi="Tahoma" w:cs="Tahoma"/>
          <w:i/>
          <w:snapToGrid w:val="0"/>
          <w:szCs w:val="22"/>
        </w:rPr>
        <w:t xml:space="preserve">application </w:t>
      </w:r>
      <w:r w:rsidRPr="00587939">
        <w:rPr>
          <w:rFonts w:ascii="Tahoma" w:hAnsi="Tahoma" w:cs="Tahoma"/>
          <w:snapToGrid w:val="0"/>
          <w:szCs w:val="22"/>
        </w:rPr>
        <w:t>of salvation to God’s children by the Holy Spirit.  We will examine these doctrines as they are taught in Scripture and confessed by the church so that we may better live to the glory of the triune God (2 IBS credits)</w:t>
      </w:r>
    </w:p>
    <w:p w14:paraId="17D21CD6" w14:textId="77777777" w:rsidR="004D504E" w:rsidRDefault="004D504E">
      <w:pPr>
        <w:widowControl w:val="0"/>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s>
        <w:rPr>
          <w:rFonts w:ascii="Tahoma" w:hAnsi="Tahoma" w:cs="Tahoma"/>
          <w:b/>
          <w:color w:val="000000"/>
          <w:szCs w:val="24"/>
        </w:rPr>
      </w:pPr>
    </w:p>
    <w:p w14:paraId="72A8FE67" w14:textId="77777777" w:rsidR="002A161F" w:rsidRDefault="004D504E">
      <w:pPr>
        <w:widowControl w:val="0"/>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s>
        <w:rPr>
          <w:rFonts w:ascii="Tahoma" w:hAnsi="Tahoma" w:cs="Tahoma"/>
          <w:b/>
          <w:color w:val="000000"/>
          <w:szCs w:val="24"/>
        </w:rPr>
      </w:pPr>
      <w:r>
        <w:rPr>
          <w:rFonts w:ascii="Tahoma" w:hAnsi="Tahoma" w:cs="Tahoma"/>
          <w:b/>
          <w:color w:val="000000"/>
          <w:szCs w:val="24"/>
        </w:rPr>
        <w:t>LEARNING OUTCOMES</w:t>
      </w:r>
    </w:p>
    <w:p w14:paraId="5834AC41" w14:textId="77777777" w:rsidR="004D504E" w:rsidRPr="00587939" w:rsidRDefault="004D504E" w:rsidP="004D504E">
      <w:pPr>
        <w:tabs>
          <w:tab w:val="num" w:pos="1080"/>
        </w:tabs>
        <w:spacing w:after="120"/>
        <w:rPr>
          <w:rFonts w:ascii="Tahoma" w:hAnsi="Tahoma" w:cs="Tahoma"/>
          <w:szCs w:val="22"/>
          <w:u w:val="single"/>
        </w:rPr>
      </w:pPr>
    </w:p>
    <w:p w14:paraId="77C116BF" w14:textId="77777777" w:rsidR="00984F39" w:rsidRPr="00984F39" w:rsidRDefault="00587939" w:rsidP="00984F39">
      <w:pPr>
        <w:pStyle w:val="ListParagraph"/>
        <w:widowControl w:val="0"/>
        <w:numPr>
          <w:ilvl w:val="0"/>
          <w:numId w:val="22"/>
        </w:numPr>
        <w:tabs>
          <w:tab w:val="left" w:pos="-1080"/>
          <w:tab w:val="left" w:pos="-720"/>
          <w:tab w:val="left" w:pos="0"/>
          <w:tab w:val="left" w:pos="360"/>
          <w:tab w:val="left" w:pos="1080"/>
          <w:tab w:val="left" w:pos="1440"/>
          <w:tab w:val="left" w:pos="1800"/>
        </w:tabs>
        <w:snapToGrid w:val="0"/>
        <w:spacing w:after="120"/>
        <w:rPr>
          <w:rFonts w:ascii="Tahoma" w:hAnsi="Tahoma" w:cs="Tahoma"/>
          <w:sz w:val="22"/>
        </w:rPr>
      </w:pPr>
      <w:r w:rsidRPr="00587939">
        <w:rPr>
          <w:rFonts w:ascii="Tahoma" w:hAnsi="Tahoma" w:cs="Tahoma"/>
        </w:rPr>
        <w:t>Deepen your motivation to know, love and worship God and to reflect God’s character as an image-bearer.</w:t>
      </w:r>
    </w:p>
    <w:p w14:paraId="4592951F" w14:textId="77777777" w:rsidR="00587939" w:rsidRPr="00587939" w:rsidRDefault="00587939" w:rsidP="00587939">
      <w:pPr>
        <w:pStyle w:val="ListParagraph"/>
        <w:numPr>
          <w:ilvl w:val="0"/>
          <w:numId w:val="22"/>
        </w:numPr>
        <w:spacing w:after="120"/>
        <w:rPr>
          <w:rFonts w:ascii="Tahoma" w:hAnsi="Tahoma" w:cs="Tahoma"/>
        </w:rPr>
      </w:pPr>
      <w:r w:rsidRPr="00587939">
        <w:rPr>
          <w:rFonts w:ascii="Tahoma" w:hAnsi="Tahoma" w:cs="Tahoma"/>
        </w:rPr>
        <w:t>Develop a deeper understanding of and commitment to the foundational doctrines of the Christian faith expressed in our Statement of Faith (particularly the doctrine of humanity, the person and work of Christ, and the doctrine of salvation).</w:t>
      </w:r>
    </w:p>
    <w:p w14:paraId="236FAA4B" w14:textId="77777777" w:rsidR="00587939" w:rsidRPr="00587939" w:rsidRDefault="00587939" w:rsidP="00587939">
      <w:pPr>
        <w:pStyle w:val="ListParagraph"/>
        <w:numPr>
          <w:ilvl w:val="0"/>
          <w:numId w:val="22"/>
        </w:numPr>
        <w:spacing w:after="120"/>
        <w:rPr>
          <w:rFonts w:ascii="Tahoma" w:hAnsi="Tahoma" w:cs="Tahoma"/>
        </w:rPr>
      </w:pPr>
      <w:r w:rsidRPr="00587939">
        <w:rPr>
          <w:rFonts w:ascii="Tahoma" w:hAnsi="Tahoma" w:cs="Tahoma"/>
        </w:rPr>
        <w:t>Become persuaded that Christian theology is not just about right beliefs (orthodoxy) but also right living (orthopraxy).  You will be invited to explore the ethical implications of every doctrine we study.</w:t>
      </w:r>
    </w:p>
    <w:p w14:paraId="0DE4C588" w14:textId="77777777" w:rsidR="00587939" w:rsidRPr="00587939" w:rsidRDefault="00587939" w:rsidP="00587939">
      <w:pPr>
        <w:pStyle w:val="ListParagraph"/>
        <w:numPr>
          <w:ilvl w:val="0"/>
          <w:numId w:val="22"/>
        </w:numPr>
        <w:spacing w:after="120"/>
        <w:rPr>
          <w:rFonts w:ascii="Tahoma" w:hAnsi="Tahoma" w:cs="Tahoma"/>
        </w:rPr>
      </w:pPr>
      <w:r w:rsidRPr="00587939">
        <w:rPr>
          <w:rFonts w:ascii="Tahoma" w:hAnsi="Tahoma" w:cs="Tahoma"/>
        </w:rPr>
        <w:t>Become more familiar with major viewpoints, differences, and conflicts which exist among Christians regarding these doctrines.</w:t>
      </w:r>
    </w:p>
    <w:p w14:paraId="1C7AB46C" w14:textId="77777777" w:rsidR="00587939" w:rsidRPr="00587939" w:rsidRDefault="00587939" w:rsidP="00587939">
      <w:pPr>
        <w:widowControl w:val="0"/>
        <w:numPr>
          <w:ilvl w:val="0"/>
          <w:numId w:val="22"/>
        </w:numPr>
        <w:tabs>
          <w:tab w:val="left" w:pos="-1080"/>
          <w:tab w:val="left" w:pos="-720"/>
          <w:tab w:val="left" w:pos="0"/>
          <w:tab w:val="left" w:pos="360"/>
          <w:tab w:val="left" w:pos="1080"/>
          <w:tab w:val="left" w:pos="1440"/>
          <w:tab w:val="left" w:pos="1800"/>
        </w:tabs>
        <w:snapToGrid w:val="0"/>
        <w:spacing w:after="120"/>
        <w:rPr>
          <w:rFonts w:ascii="Tahoma" w:hAnsi="Tahoma" w:cs="Tahoma"/>
          <w:szCs w:val="22"/>
        </w:rPr>
      </w:pPr>
      <w:r w:rsidRPr="00587939">
        <w:rPr>
          <w:rFonts w:ascii="Tahoma" w:hAnsi="Tahoma" w:cs="Tahoma"/>
          <w:szCs w:val="22"/>
        </w:rPr>
        <w:t>Grow in your capacity to relate these doctrines to personal growth, evangelism, discipleship, movement-launching, and cross-cultural mission.</w:t>
      </w:r>
    </w:p>
    <w:p w14:paraId="2A6847B0" w14:textId="77777777" w:rsidR="00587939" w:rsidRPr="00587939" w:rsidRDefault="00587939" w:rsidP="00587939">
      <w:pPr>
        <w:widowControl w:val="0"/>
        <w:numPr>
          <w:ilvl w:val="0"/>
          <w:numId w:val="22"/>
        </w:numPr>
        <w:tabs>
          <w:tab w:val="left" w:pos="-1080"/>
          <w:tab w:val="left" w:pos="-720"/>
          <w:tab w:val="left" w:pos="0"/>
          <w:tab w:val="left" w:pos="360"/>
          <w:tab w:val="left" w:pos="720"/>
          <w:tab w:val="left" w:pos="1080"/>
          <w:tab w:val="left" w:pos="1440"/>
          <w:tab w:val="left" w:pos="1800"/>
        </w:tabs>
        <w:snapToGrid w:val="0"/>
        <w:spacing w:after="120"/>
        <w:rPr>
          <w:rFonts w:ascii="Tahoma" w:hAnsi="Tahoma" w:cs="Tahoma"/>
          <w:szCs w:val="22"/>
        </w:rPr>
      </w:pPr>
      <w:r w:rsidRPr="00587939">
        <w:rPr>
          <w:rFonts w:ascii="Tahoma" w:hAnsi="Tahoma" w:cs="Tahoma"/>
          <w:szCs w:val="22"/>
        </w:rPr>
        <w:t>Grow in your ability to read Scripture “theologically.”</w:t>
      </w:r>
    </w:p>
    <w:p w14:paraId="7D92E41B" w14:textId="77777777" w:rsidR="00587939" w:rsidRPr="00587939" w:rsidRDefault="00587939" w:rsidP="00587939">
      <w:pPr>
        <w:widowControl w:val="0"/>
        <w:numPr>
          <w:ilvl w:val="0"/>
          <w:numId w:val="22"/>
        </w:numPr>
        <w:tabs>
          <w:tab w:val="left" w:pos="-1080"/>
          <w:tab w:val="left" w:pos="-720"/>
          <w:tab w:val="left" w:pos="0"/>
          <w:tab w:val="left" w:pos="360"/>
          <w:tab w:val="left" w:pos="720"/>
          <w:tab w:val="left" w:pos="1080"/>
          <w:tab w:val="left" w:pos="1440"/>
          <w:tab w:val="left" w:pos="1800"/>
        </w:tabs>
        <w:snapToGrid w:val="0"/>
        <w:spacing w:after="120"/>
        <w:rPr>
          <w:rFonts w:ascii="Tahoma" w:hAnsi="Tahoma" w:cs="Tahoma"/>
          <w:szCs w:val="24"/>
        </w:rPr>
      </w:pPr>
      <w:r w:rsidRPr="00587939">
        <w:rPr>
          <w:rFonts w:ascii="Tahoma" w:hAnsi="Tahoma" w:cs="Tahoma"/>
          <w:szCs w:val="22"/>
        </w:rPr>
        <w:t>Be better prepared to partner with those who hold differing theological views allowing for difference of opinion on matters not central to our statement of faith and calling while pointing people to a compelling center (i.e., Christ, the gospel and our mission).</w:t>
      </w:r>
    </w:p>
    <w:p w14:paraId="0745D05B" w14:textId="77777777" w:rsidR="004D504E" w:rsidRPr="00587939" w:rsidRDefault="00587939" w:rsidP="00587939">
      <w:pPr>
        <w:widowControl w:val="0"/>
        <w:numPr>
          <w:ilvl w:val="0"/>
          <w:numId w:val="22"/>
        </w:numPr>
        <w:tabs>
          <w:tab w:val="left" w:pos="-1080"/>
          <w:tab w:val="left" w:pos="-720"/>
          <w:tab w:val="left" w:pos="0"/>
          <w:tab w:val="left" w:pos="360"/>
          <w:tab w:val="left" w:pos="1080"/>
          <w:tab w:val="left" w:pos="1440"/>
          <w:tab w:val="left" w:pos="1800"/>
        </w:tabs>
        <w:snapToGrid w:val="0"/>
        <w:spacing w:after="120"/>
        <w:rPr>
          <w:rFonts w:ascii="Tahoma" w:hAnsi="Tahoma" w:cs="Tahoma"/>
          <w:szCs w:val="22"/>
        </w:rPr>
      </w:pPr>
      <w:r w:rsidRPr="00587939">
        <w:rPr>
          <w:rFonts w:ascii="Tahoma" w:hAnsi="Tahoma" w:cs="Tahoma"/>
        </w:rPr>
        <w:t>Develop a deeper understanding of and greater confidence in the gospel of Jesus Christ as well as the need to contextualize the gospel.</w:t>
      </w:r>
    </w:p>
    <w:p w14:paraId="1C56DFF1" w14:textId="77777777" w:rsidR="00D32E4F" w:rsidRPr="006A15E1" w:rsidRDefault="00D32E4F" w:rsidP="00D32E4F">
      <w:pPr>
        <w:pStyle w:val="PlainText"/>
        <w:rPr>
          <w:rFonts w:ascii="Tahoma" w:hAnsi="Tahoma" w:cs="Tahoma"/>
          <w:sz w:val="24"/>
          <w:szCs w:val="24"/>
        </w:rPr>
      </w:pPr>
    </w:p>
    <w:p w14:paraId="4BD9F2D2" w14:textId="77777777" w:rsidR="00332E58" w:rsidRPr="006A15E1" w:rsidRDefault="00332E58" w:rsidP="00332E58">
      <w:pPr>
        <w:pStyle w:val="Level1"/>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s>
        <w:rPr>
          <w:rFonts w:ascii="Tahoma" w:hAnsi="Tahoma" w:cs="Tahoma"/>
          <w:b/>
          <w:color w:val="000000"/>
          <w:szCs w:val="24"/>
        </w:rPr>
      </w:pPr>
      <w:r w:rsidRPr="006A15E1">
        <w:rPr>
          <w:rFonts w:ascii="Tahoma" w:hAnsi="Tahoma" w:cs="Tahoma"/>
          <w:b/>
          <w:color w:val="000000"/>
          <w:szCs w:val="24"/>
        </w:rPr>
        <w:t>TEXTBOOKS</w:t>
      </w:r>
    </w:p>
    <w:p w14:paraId="03454D11" w14:textId="77777777" w:rsidR="00332E58" w:rsidRPr="006A15E1" w:rsidRDefault="00183718" w:rsidP="00332E58">
      <w:pPr>
        <w:widowControl w:val="0"/>
        <w:tabs>
          <w:tab w:val="left" w:pos="0"/>
          <w:tab w:val="left" w:pos="504"/>
          <w:tab w:val="left" w:pos="99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s>
        <w:rPr>
          <w:rFonts w:ascii="Tahoma" w:hAnsi="Tahoma" w:cs="Tahoma"/>
          <w:color w:val="000000"/>
          <w:szCs w:val="24"/>
        </w:rPr>
      </w:pPr>
      <w:r>
        <w:rPr>
          <w:rFonts w:ascii="Tahoma" w:hAnsi="Tahoma" w:cs="Tahoma"/>
          <w:color w:val="000000"/>
          <w:szCs w:val="24"/>
        </w:rPr>
        <w:t>Books</w:t>
      </w:r>
    </w:p>
    <w:p w14:paraId="14AA326F" w14:textId="77777777" w:rsidR="00332E58" w:rsidRPr="006A15E1" w:rsidRDefault="004D504E" w:rsidP="00332E58">
      <w:pPr>
        <w:widowControl w:val="0"/>
        <w:numPr>
          <w:ilvl w:val="0"/>
          <w:numId w:val="6"/>
        </w:numPr>
        <w:tabs>
          <w:tab w:val="clear" w:pos="720"/>
          <w:tab w:val="left" w:pos="540"/>
          <w:tab w:val="left" w:pos="99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s>
        <w:ind w:left="540" w:hanging="540"/>
        <w:rPr>
          <w:rFonts w:ascii="Tahoma" w:hAnsi="Tahoma" w:cs="Tahoma"/>
          <w:color w:val="000000"/>
          <w:szCs w:val="24"/>
        </w:rPr>
      </w:pPr>
      <w:r>
        <w:rPr>
          <w:rFonts w:ascii="Tahoma" w:hAnsi="Tahoma" w:cs="Tahoma"/>
          <w:color w:val="000000"/>
          <w:szCs w:val="24"/>
        </w:rPr>
        <w:t xml:space="preserve">Gregg Allison. </w:t>
      </w:r>
      <w:hyperlink r:id="rId8" w:history="1">
        <w:r w:rsidRPr="004D504E">
          <w:rPr>
            <w:rStyle w:val="Hyperlink"/>
            <w:rFonts w:ascii="Tahoma" w:hAnsi="Tahoma" w:cs="Tahoma"/>
            <w:i/>
            <w:szCs w:val="24"/>
          </w:rPr>
          <w:t>50 Core Truths of the Christian Life: A Guide to Understanding and Teaching Theology</w:t>
        </w:r>
      </w:hyperlink>
      <w:r>
        <w:rPr>
          <w:rFonts w:ascii="Tahoma" w:hAnsi="Tahoma" w:cs="Tahoma"/>
          <w:color w:val="000000"/>
          <w:szCs w:val="24"/>
        </w:rPr>
        <w:t>. Baker, 2018. ISBN: 978-0-3102-8670-7</w:t>
      </w:r>
      <w:r w:rsidR="00B55B50">
        <w:rPr>
          <w:rFonts w:ascii="Tahoma" w:hAnsi="Tahoma" w:cs="Tahoma"/>
          <w:color w:val="000000"/>
          <w:szCs w:val="24"/>
        </w:rPr>
        <w:t xml:space="preserve"> </w:t>
      </w:r>
      <w:r w:rsidR="00111B84">
        <w:rPr>
          <w:rFonts w:ascii="Tahoma" w:hAnsi="Tahoma" w:cs="Tahoma"/>
          <w:color w:val="000000"/>
        </w:rPr>
        <w:t>(Chapters 15-17, 20- 21, 25-31, 33-34</w:t>
      </w:r>
      <w:r w:rsidR="00984F39" w:rsidRPr="00984F39">
        <w:rPr>
          <w:rFonts w:ascii="Tahoma" w:hAnsi="Tahoma" w:cs="Tahoma"/>
          <w:color w:val="000000"/>
        </w:rPr>
        <w:t>) (1</w:t>
      </w:r>
      <w:r w:rsidR="00111B84">
        <w:rPr>
          <w:rFonts w:ascii="Tahoma" w:hAnsi="Tahoma" w:cs="Tahoma"/>
          <w:color w:val="000000"/>
        </w:rPr>
        <w:t>00</w:t>
      </w:r>
      <w:r w:rsidR="00984F39" w:rsidRPr="00984F39">
        <w:rPr>
          <w:rFonts w:ascii="Tahoma" w:hAnsi="Tahoma" w:cs="Tahoma"/>
          <w:color w:val="000000"/>
        </w:rPr>
        <w:t xml:space="preserve"> pages)</w:t>
      </w:r>
    </w:p>
    <w:p w14:paraId="605D9B13" w14:textId="77777777" w:rsidR="001D0D9B" w:rsidRPr="00984F39" w:rsidRDefault="00984F39" w:rsidP="00332E58">
      <w:pPr>
        <w:widowControl w:val="0"/>
        <w:numPr>
          <w:ilvl w:val="0"/>
          <w:numId w:val="6"/>
        </w:numPr>
        <w:tabs>
          <w:tab w:val="clear" w:pos="720"/>
          <w:tab w:val="left" w:pos="540"/>
          <w:tab w:val="left" w:pos="99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s>
        <w:ind w:left="540" w:hanging="540"/>
        <w:rPr>
          <w:rFonts w:ascii="Tahoma" w:hAnsi="Tahoma" w:cs="Tahoma"/>
          <w:szCs w:val="24"/>
        </w:rPr>
      </w:pPr>
      <w:r w:rsidRPr="00984F39">
        <w:rPr>
          <w:rFonts w:ascii="Tahoma" w:hAnsi="Tahoma" w:cs="Tahoma"/>
          <w:szCs w:val="24"/>
        </w:rPr>
        <w:t xml:space="preserve">Todd Miles, </w:t>
      </w:r>
      <w:hyperlink r:id="rId9" w:tgtFrame="_blank" w:history="1">
        <w:r w:rsidRPr="00223DEC">
          <w:rPr>
            <w:rStyle w:val="Hyperlink"/>
            <w:rFonts w:ascii="Tahoma" w:hAnsi="Tahoma" w:cs="Tahoma"/>
            <w:i/>
            <w:iCs/>
            <w:color w:val="auto"/>
            <w:szCs w:val="24"/>
          </w:rPr>
          <w:t>Superheroes Can’t Save You: Epic Examples of Historic Heresies</w:t>
        </w:r>
      </w:hyperlink>
      <w:r>
        <w:rPr>
          <w:rFonts w:ascii="Tahoma" w:hAnsi="Tahoma" w:cs="Tahoma"/>
          <w:szCs w:val="24"/>
        </w:rPr>
        <w:t>.</w:t>
      </w:r>
      <w:r w:rsidRPr="00984F39">
        <w:rPr>
          <w:rFonts w:ascii="Tahoma" w:hAnsi="Tahoma" w:cs="Tahoma"/>
          <w:szCs w:val="24"/>
        </w:rPr>
        <w:t xml:space="preserve"> </w:t>
      </w:r>
      <w:r>
        <w:rPr>
          <w:rFonts w:ascii="Tahoma" w:hAnsi="Tahoma" w:cs="Tahoma"/>
          <w:szCs w:val="24"/>
        </w:rPr>
        <w:t xml:space="preserve">B&amp;H </w:t>
      </w:r>
      <w:r>
        <w:rPr>
          <w:rFonts w:ascii="Tahoma" w:hAnsi="Tahoma" w:cs="Tahoma"/>
          <w:szCs w:val="24"/>
        </w:rPr>
        <w:lastRenderedPageBreak/>
        <w:t>Academic, 2018. ISBN</w:t>
      </w:r>
      <w:r w:rsidRPr="00984F39">
        <w:rPr>
          <w:rFonts w:ascii="Tahoma" w:hAnsi="Tahoma" w:cs="Tahoma"/>
          <w:szCs w:val="24"/>
        </w:rPr>
        <w:t xml:space="preserve">: </w:t>
      </w:r>
      <w:r w:rsidRPr="00984F39">
        <w:rPr>
          <w:rFonts w:ascii="Tahoma" w:hAnsi="Tahoma" w:cs="Tahoma"/>
          <w:szCs w:val="24"/>
          <w:shd w:val="clear" w:color="auto" w:fill="FFFFFF"/>
        </w:rPr>
        <w:t>978-1462750795</w:t>
      </w:r>
      <w:r w:rsidRPr="00984F39">
        <w:rPr>
          <w:rFonts w:ascii="Tahoma" w:hAnsi="Tahoma" w:cs="Tahoma"/>
          <w:szCs w:val="24"/>
        </w:rPr>
        <w:t xml:space="preserve"> (all) (175 pages)</w:t>
      </w:r>
    </w:p>
    <w:p w14:paraId="02131514" w14:textId="39145FBA" w:rsidR="00984F39" w:rsidRPr="00783274" w:rsidRDefault="004D504E" w:rsidP="00984F39">
      <w:pPr>
        <w:widowControl w:val="0"/>
        <w:numPr>
          <w:ilvl w:val="0"/>
          <w:numId w:val="6"/>
        </w:numPr>
        <w:tabs>
          <w:tab w:val="clear" w:pos="720"/>
          <w:tab w:val="left" w:pos="540"/>
          <w:tab w:val="left" w:pos="99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s>
        <w:ind w:left="540" w:hanging="540"/>
        <w:rPr>
          <w:rFonts w:ascii="Tahoma" w:hAnsi="Tahoma" w:cs="Tahoma"/>
          <w:szCs w:val="24"/>
        </w:rPr>
      </w:pPr>
      <w:r w:rsidRPr="008D738B">
        <w:rPr>
          <w:rFonts w:ascii="Tahoma" w:hAnsi="Tahoma" w:cs="Tahoma"/>
          <w:szCs w:val="24"/>
          <w:shd w:val="clear" w:color="auto" w:fill="FFFFFF"/>
        </w:rPr>
        <w:t xml:space="preserve">Timothy Tennent. </w:t>
      </w:r>
      <w:hyperlink r:id="rId10" w:history="1">
        <w:r w:rsidRPr="008D738B">
          <w:rPr>
            <w:rStyle w:val="Hyperlink"/>
            <w:rFonts w:ascii="Tahoma" w:hAnsi="Tahoma" w:cs="Tahoma"/>
            <w:i/>
            <w:szCs w:val="24"/>
            <w:shd w:val="clear" w:color="auto" w:fill="FFFFFF"/>
          </w:rPr>
          <w:t>Theology in the Context of World Christianity: How the Global Church is Influencing the Way We Think about and Discuss Theology</w:t>
        </w:r>
      </w:hyperlink>
      <w:r w:rsidRPr="008D738B">
        <w:rPr>
          <w:rFonts w:ascii="Tahoma" w:hAnsi="Tahoma" w:cs="Tahoma"/>
          <w:szCs w:val="24"/>
          <w:shd w:val="clear" w:color="auto" w:fill="FFFFFF"/>
        </w:rPr>
        <w:t>. Zondervan, 2007. ISBN: 978-0-3102</w:t>
      </w:r>
      <w:r w:rsidR="008D738B" w:rsidRPr="008D738B">
        <w:rPr>
          <w:rFonts w:ascii="Tahoma" w:hAnsi="Tahoma" w:cs="Tahoma"/>
          <w:szCs w:val="24"/>
          <w:shd w:val="clear" w:color="auto" w:fill="FFFFFF"/>
        </w:rPr>
        <w:t>-</w:t>
      </w:r>
      <w:r w:rsidRPr="008D738B">
        <w:rPr>
          <w:rFonts w:ascii="Tahoma" w:hAnsi="Tahoma" w:cs="Tahoma"/>
          <w:szCs w:val="24"/>
          <w:shd w:val="clear" w:color="auto" w:fill="FFFFFF"/>
        </w:rPr>
        <w:t>7511</w:t>
      </w:r>
      <w:r w:rsidR="008D738B" w:rsidRPr="008D738B">
        <w:rPr>
          <w:rFonts w:ascii="Tahoma" w:hAnsi="Tahoma" w:cs="Tahoma"/>
          <w:szCs w:val="24"/>
          <w:shd w:val="clear" w:color="auto" w:fill="FFFFFF"/>
        </w:rPr>
        <w:t>-</w:t>
      </w:r>
      <w:r w:rsidRPr="008D738B">
        <w:rPr>
          <w:rFonts w:ascii="Tahoma" w:hAnsi="Tahoma" w:cs="Tahoma"/>
          <w:szCs w:val="24"/>
          <w:shd w:val="clear" w:color="auto" w:fill="FFFFFF"/>
        </w:rPr>
        <w:t xml:space="preserve">4 </w:t>
      </w:r>
      <w:r w:rsidR="00984F39" w:rsidRPr="00984F39">
        <w:rPr>
          <w:rFonts w:ascii="Tahoma" w:hAnsi="Tahoma" w:cs="Tahoma"/>
          <w:color w:val="000000"/>
        </w:rPr>
        <w:t>(Chaps 4, 5, 6) (85 pages)</w:t>
      </w:r>
    </w:p>
    <w:p w14:paraId="5DA94746" w14:textId="5BACD3E1" w:rsidR="00783274" w:rsidRPr="00615F45" w:rsidRDefault="00783274" w:rsidP="00783274">
      <w:pPr>
        <w:widowControl w:val="0"/>
        <w:tabs>
          <w:tab w:val="left" w:pos="540"/>
          <w:tab w:val="left" w:pos="99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s>
        <w:rPr>
          <w:rFonts w:ascii="Tahoma" w:hAnsi="Tahoma" w:cs="Tahoma"/>
          <w:szCs w:val="24"/>
        </w:rPr>
      </w:pPr>
      <w:r>
        <w:rPr>
          <w:rFonts w:ascii="Tahoma" w:hAnsi="Tahoma" w:cs="Tahoma"/>
          <w:color w:val="000000"/>
        </w:rPr>
        <w:t>Articles (I will provide and place in the Canvas class website)</w:t>
      </w:r>
    </w:p>
    <w:p w14:paraId="311C4655" w14:textId="10493762" w:rsidR="00865FC8" w:rsidRDefault="00615F45" w:rsidP="00615F45">
      <w:pPr>
        <w:widowControl w:val="0"/>
        <w:numPr>
          <w:ilvl w:val="0"/>
          <w:numId w:val="6"/>
        </w:numPr>
        <w:tabs>
          <w:tab w:val="clear" w:pos="720"/>
          <w:tab w:val="left" w:pos="54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s>
        <w:ind w:left="540" w:hanging="540"/>
        <w:rPr>
          <w:rFonts w:ascii="Tahoma" w:hAnsi="Tahoma" w:cs="Tahoma"/>
          <w:szCs w:val="24"/>
        </w:rPr>
      </w:pPr>
      <w:r>
        <w:rPr>
          <w:rFonts w:ascii="Tahoma" w:hAnsi="Tahoma" w:cs="Tahoma"/>
          <w:szCs w:val="24"/>
        </w:rPr>
        <w:t xml:space="preserve">Adrian Pei, </w:t>
      </w:r>
      <w:r>
        <w:rPr>
          <w:rFonts w:ascii="Tahoma" w:hAnsi="Tahoma" w:cs="Tahoma"/>
          <w:i/>
          <w:szCs w:val="24"/>
        </w:rPr>
        <w:t>The Minority Experience: Navigating Emotional and Organizational Realities</w:t>
      </w:r>
      <w:r>
        <w:rPr>
          <w:rFonts w:ascii="Tahoma" w:hAnsi="Tahoma" w:cs="Tahoma"/>
          <w:szCs w:val="24"/>
        </w:rPr>
        <w:t xml:space="preserve"> (Downers Grove: InterVarsity, 2018), (chap 2) </w:t>
      </w:r>
    </w:p>
    <w:p w14:paraId="24C2E8D9" w14:textId="63DE5981" w:rsidR="00615F45" w:rsidRDefault="002151DC" w:rsidP="00615F45">
      <w:pPr>
        <w:widowControl w:val="0"/>
        <w:numPr>
          <w:ilvl w:val="0"/>
          <w:numId w:val="6"/>
        </w:numPr>
        <w:tabs>
          <w:tab w:val="clear" w:pos="720"/>
          <w:tab w:val="left" w:pos="54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s>
        <w:ind w:left="540" w:hanging="540"/>
        <w:rPr>
          <w:rFonts w:ascii="Tahoma" w:hAnsi="Tahoma" w:cs="Tahoma"/>
          <w:szCs w:val="24"/>
        </w:rPr>
      </w:pPr>
      <w:r>
        <w:rPr>
          <w:rFonts w:ascii="Tahoma" w:hAnsi="Tahoma" w:cs="Tahoma"/>
          <w:szCs w:val="24"/>
        </w:rPr>
        <w:t xml:space="preserve">Richard Wayne Wills, Sr. </w:t>
      </w:r>
      <w:r>
        <w:rPr>
          <w:rFonts w:ascii="Tahoma" w:hAnsi="Tahoma" w:cs="Tahoma"/>
          <w:i/>
          <w:szCs w:val="24"/>
        </w:rPr>
        <w:t>Martin Luther King Jr. and the Image of God</w:t>
      </w:r>
      <w:r>
        <w:rPr>
          <w:rFonts w:ascii="Tahoma" w:hAnsi="Tahoma" w:cs="Tahoma"/>
          <w:szCs w:val="24"/>
        </w:rPr>
        <w:t xml:space="preserve"> (New York: Oxford, 2009), (chap 5) </w:t>
      </w:r>
    </w:p>
    <w:p w14:paraId="646B9FA0" w14:textId="641C9ED3" w:rsidR="002151DC" w:rsidRDefault="002151DC" w:rsidP="00615F45">
      <w:pPr>
        <w:widowControl w:val="0"/>
        <w:numPr>
          <w:ilvl w:val="0"/>
          <w:numId w:val="6"/>
        </w:numPr>
        <w:tabs>
          <w:tab w:val="clear" w:pos="720"/>
          <w:tab w:val="left" w:pos="54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s>
        <w:ind w:left="540" w:hanging="540"/>
        <w:rPr>
          <w:rFonts w:ascii="Tahoma" w:hAnsi="Tahoma" w:cs="Tahoma"/>
          <w:szCs w:val="24"/>
        </w:rPr>
      </w:pPr>
      <w:r>
        <w:rPr>
          <w:rFonts w:ascii="Tahoma" w:hAnsi="Tahoma" w:cs="Tahoma"/>
          <w:szCs w:val="24"/>
        </w:rPr>
        <w:t xml:space="preserve">Carl Ellis, Jr., “Preaching the Gospel Amidst Racism: Remembering Billy Graham,” </w:t>
      </w:r>
      <w:r>
        <w:rPr>
          <w:rFonts w:ascii="Tahoma" w:hAnsi="Tahoma" w:cs="Tahoma"/>
          <w:i/>
          <w:szCs w:val="24"/>
        </w:rPr>
        <w:t>Christianity Today</w:t>
      </w:r>
      <w:r>
        <w:rPr>
          <w:rFonts w:ascii="Tahoma" w:hAnsi="Tahoma" w:cs="Tahoma"/>
          <w:szCs w:val="24"/>
        </w:rPr>
        <w:t xml:space="preserve"> online (Feb 24, 2018)</w:t>
      </w:r>
      <w:r w:rsidR="00A7699B">
        <w:rPr>
          <w:rFonts w:ascii="Tahoma" w:hAnsi="Tahoma" w:cs="Tahoma"/>
          <w:szCs w:val="24"/>
        </w:rPr>
        <w:t xml:space="preserve"> </w:t>
      </w:r>
    </w:p>
    <w:p w14:paraId="0FD7B251" w14:textId="77777777" w:rsidR="00A7699B" w:rsidRDefault="00A7699B" w:rsidP="00A7699B">
      <w:pPr>
        <w:widowControl w:val="0"/>
        <w:tabs>
          <w:tab w:val="left" w:pos="54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s>
        <w:rPr>
          <w:rFonts w:ascii="Tahoma" w:hAnsi="Tahoma" w:cs="Tahoma"/>
          <w:szCs w:val="24"/>
        </w:rPr>
      </w:pPr>
      <w:r>
        <w:rPr>
          <w:rFonts w:ascii="Tahoma" w:hAnsi="Tahoma" w:cs="Tahoma"/>
          <w:szCs w:val="24"/>
        </w:rPr>
        <w:t>Video</w:t>
      </w:r>
    </w:p>
    <w:p w14:paraId="60E08432" w14:textId="77777777" w:rsidR="00A7699B" w:rsidRDefault="00A7699B" w:rsidP="00A7699B">
      <w:pPr>
        <w:pStyle w:val="ListParagraph"/>
        <w:widowControl w:val="0"/>
        <w:numPr>
          <w:ilvl w:val="0"/>
          <w:numId w:val="30"/>
        </w:numPr>
        <w:tabs>
          <w:tab w:val="left" w:pos="54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s>
        <w:ind w:left="0" w:firstLine="0"/>
        <w:rPr>
          <w:rFonts w:ascii="Tahoma" w:hAnsi="Tahoma" w:cs="Tahoma"/>
        </w:rPr>
      </w:pPr>
      <w:proofErr w:type="spellStart"/>
      <w:r>
        <w:rPr>
          <w:rFonts w:ascii="Tahoma" w:hAnsi="Tahoma" w:cs="Tahoma"/>
        </w:rPr>
        <w:t>Jemar</w:t>
      </w:r>
      <w:proofErr w:type="spellEnd"/>
      <w:r>
        <w:rPr>
          <w:rFonts w:ascii="Tahoma" w:hAnsi="Tahoma" w:cs="Tahoma"/>
        </w:rPr>
        <w:t xml:space="preserve"> </w:t>
      </w:r>
      <w:proofErr w:type="spellStart"/>
      <w:r>
        <w:rPr>
          <w:rFonts w:ascii="Tahoma" w:hAnsi="Tahoma" w:cs="Tahoma"/>
        </w:rPr>
        <w:t>Tisby</w:t>
      </w:r>
      <w:proofErr w:type="spellEnd"/>
      <w:r>
        <w:rPr>
          <w:rFonts w:ascii="Tahoma" w:hAnsi="Tahoma" w:cs="Tahoma"/>
        </w:rPr>
        <w:t>, “</w:t>
      </w:r>
      <w:hyperlink r:id="rId11" w:history="1">
        <w:r w:rsidRPr="00A7699B">
          <w:rPr>
            <w:rStyle w:val="Hyperlink"/>
            <w:rFonts w:ascii="Tahoma" w:hAnsi="Tahoma" w:cs="Tahoma"/>
          </w:rPr>
          <w:t>A Theology of Race</w:t>
        </w:r>
      </w:hyperlink>
      <w:r>
        <w:rPr>
          <w:rFonts w:ascii="Tahoma" w:hAnsi="Tahoma" w:cs="Tahoma"/>
        </w:rPr>
        <w:t xml:space="preserve">,” May 2, 2017; Internet: </w:t>
      </w:r>
      <w:hyperlink r:id="rId12" w:history="1">
        <w:r>
          <w:rPr>
            <w:rStyle w:val="Hyperlink"/>
          </w:rPr>
          <w:t>https://www.youtube.com/watch?v=XgBbqi_rzuc</w:t>
        </w:r>
      </w:hyperlink>
      <w:r>
        <w:t xml:space="preserve"> </w:t>
      </w:r>
    </w:p>
    <w:p w14:paraId="203C69E7" w14:textId="77777777" w:rsidR="00A7699B" w:rsidRPr="00A7699B" w:rsidRDefault="00A7699B" w:rsidP="00A7699B">
      <w:pPr>
        <w:pStyle w:val="ListParagraph"/>
        <w:widowControl w:val="0"/>
        <w:tabs>
          <w:tab w:val="left" w:pos="54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s>
        <w:ind w:left="0"/>
        <w:rPr>
          <w:rFonts w:ascii="Tahoma" w:hAnsi="Tahoma" w:cs="Tahoma"/>
        </w:rPr>
      </w:pPr>
      <w:r w:rsidRPr="00A7699B">
        <w:rPr>
          <w:rFonts w:ascii="Tahoma" w:hAnsi="Tahoma" w:cs="Tahoma"/>
        </w:rPr>
        <w:t xml:space="preserve"> </w:t>
      </w:r>
    </w:p>
    <w:p w14:paraId="48B7806F" w14:textId="77777777" w:rsidR="002151DC" w:rsidRPr="00615F45" w:rsidRDefault="002151DC" w:rsidP="002151DC">
      <w:pPr>
        <w:widowControl w:val="0"/>
        <w:tabs>
          <w:tab w:val="left" w:pos="54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s>
        <w:ind w:left="540"/>
        <w:rPr>
          <w:rFonts w:ascii="Tahoma" w:hAnsi="Tahoma" w:cs="Tahoma"/>
          <w:szCs w:val="24"/>
        </w:rPr>
      </w:pPr>
    </w:p>
    <w:p w14:paraId="42C70109" w14:textId="77777777" w:rsidR="002A161F" w:rsidRPr="006A15E1" w:rsidRDefault="002A161F">
      <w:pPr>
        <w:widowControl w:val="0"/>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s>
        <w:rPr>
          <w:rFonts w:ascii="Tahoma" w:hAnsi="Tahoma" w:cs="Tahoma"/>
          <w:color w:val="000000"/>
          <w:szCs w:val="24"/>
        </w:rPr>
      </w:pPr>
      <w:r w:rsidRPr="006A15E1">
        <w:rPr>
          <w:rFonts w:ascii="Tahoma" w:hAnsi="Tahoma" w:cs="Tahoma"/>
          <w:b/>
          <w:color w:val="000000"/>
          <w:szCs w:val="24"/>
        </w:rPr>
        <w:t>COURSE REQUIREMENTS</w:t>
      </w:r>
    </w:p>
    <w:p w14:paraId="677F8085" w14:textId="77777777" w:rsidR="002A161F" w:rsidRPr="006A15E1" w:rsidRDefault="002A161F">
      <w:pPr>
        <w:widowControl w:val="0"/>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s>
        <w:rPr>
          <w:rFonts w:ascii="Tahoma" w:hAnsi="Tahoma" w:cs="Tahoma"/>
          <w:color w:val="000000"/>
          <w:szCs w:val="24"/>
        </w:rPr>
      </w:pPr>
    </w:p>
    <w:p w14:paraId="21726EBF" w14:textId="72208F39" w:rsidR="00BF1CCC" w:rsidRPr="006A15E1" w:rsidRDefault="00BF1CCC" w:rsidP="00BF1CCC">
      <w:pPr>
        <w:widowControl w:val="0"/>
        <w:tabs>
          <w:tab w:val="left" w:pos="540"/>
          <w:tab w:val="left" w:pos="99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s>
        <w:rPr>
          <w:rFonts w:ascii="Tahoma" w:hAnsi="Tahoma" w:cs="Tahoma"/>
          <w:color w:val="000000"/>
          <w:szCs w:val="24"/>
        </w:rPr>
      </w:pPr>
      <w:r w:rsidRPr="006A15E1">
        <w:rPr>
          <w:rFonts w:ascii="Tahoma" w:hAnsi="Tahoma" w:cs="Tahoma"/>
          <w:color w:val="000000"/>
          <w:szCs w:val="24"/>
        </w:rPr>
        <w:t>1</w:t>
      </w:r>
      <w:r w:rsidR="002C7917" w:rsidRPr="006A15E1">
        <w:rPr>
          <w:rFonts w:ascii="Tahoma" w:hAnsi="Tahoma" w:cs="Tahoma"/>
          <w:color w:val="000000"/>
          <w:szCs w:val="24"/>
        </w:rPr>
        <w:t>.</w:t>
      </w:r>
      <w:r w:rsidR="00332E58" w:rsidRPr="006A15E1">
        <w:rPr>
          <w:rFonts w:ascii="Tahoma" w:hAnsi="Tahoma" w:cs="Tahoma"/>
          <w:color w:val="000000"/>
          <w:szCs w:val="24"/>
        </w:rPr>
        <w:t xml:space="preserve"> </w:t>
      </w:r>
      <w:r w:rsidR="00332E58" w:rsidRPr="006A15E1">
        <w:rPr>
          <w:rFonts w:ascii="Tahoma" w:hAnsi="Tahoma" w:cs="Tahoma"/>
          <w:color w:val="000000"/>
          <w:szCs w:val="24"/>
        </w:rPr>
        <w:tab/>
      </w:r>
      <w:r w:rsidRPr="006A15E1">
        <w:rPr>
          <w:rFonts w:ascii="Tahoma" w:hAnsi="Tahoma" w:cs="Tahoma"/>
          <w:b/>
          <w:color w:val="000000"/>
          <w:szCs w:val="24"/>
        </w:rPr>
        <w:t>Attendance</w:t>
      </w:r>
      <w:r w:rsidR="00B55B50">
        <w:rPr>
          <w:rFonts w:ascii="Tahoma" w:hAnsi="Tahoma" w:cs="Tahoma"/>
          <w:b/>
          <w:color w:val="000000"/>
          <w:szCs w:val="24"/>
        </w:rPr>
        <w:t xml:space="preserve"> and Participation (</w:t>
      </w:r>
      <w:r w:rsidR="00B13450">
        <w:rPr>
          <w:rFonts w:ascii="Tahoma" w:hAnsi="Tahoma" w:cs="Tahoma"/>
          <w:b/>
          <w:color w:val="000000"/>
          <w:szCs w:val="24"/>
        </w:rPr>
        <w:t>15</w:t>
      </w:r>
      <w:r w:rsidR="00C35EE9" w:rsidRPr="006A15E1">
        <w:rPr>
          <w:rFonts w:ascii="Tahoma" w:hAnsi="Tahoma" w:cs="Tahoma"/>
          <w:b/>
          <w:color w:val="000000"/>
          <w:szCs w:val="24"/>
        </w:rPr>
        <w:t>%)</w:t>
      </w:r>
      <w:r w:rsidRPr="006A15E1">
        <w:rPr>
          <w:rFonts w:ascii="Tahoma" w:hAnsi="Tahoma" w:cs="Tahoma"/>
          <w:b/>
          <w:color w:val="000000"/>
          <w:szCs w:val="24"/>
        </w:rPr>
        <w:t xml:space="preserve"> </w:t>
      </w:r>
    </w:p>
    <w:p w14:paraId="3E0F559A" w14:textId="77777777" w:rsidR="00BF1CCC" w:rsidRPr="006A15E1" w:rsidRDefault="00BF1CCC" w:rsidP="00BF1CCC">
      <w:pPr>
        <w:widowControl w:val="0"/>
        <w:tabs>
          <w:tab w:val="left" w:pos="540"/>
          <w:tab w:val="left" w:pos="99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s>
        <w:rPr>
          <w:rFonts w:ascii="Tahoma" w:hAnsi="Tahoma" w:cs="Tahoma"/>
          <w:color w:val="000000"/>
          <w:szCs w:val="24"/>
        </w:rPr>
      </w:pPr>
    </w:p>
    <w:p w14:paraId="6D53C1F8" w14:textId="77777777" w:rsidR="00BF1CCC" w:rsidRPr="006A15E1" w:rsidRDefault="00BF1CCC" w:rsidP="00BF1CCC">
      <w:pPr>
        <w:widowControl w:val="0"/>
        <w:tabs>
          <w:tab w:val="left" w:pos="0"/>
          <w:tab w:val="left" w:pos="54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s>
        <w:ind w:left="540"/>
        <w:rPr>
          <w:rFonts w:ascii="Tahoma" w:hAnsi="Tahoma" w:cs="Tahoma"/>
          <w:color w:val="000000"/>
          <w:szCs w:val="24"/>
        </w:rPr>
      </w:pPr>
      <w:r w:rsidRPr="006A15E1">
        <w:rPr>
          <w:rFonts w:ascii="Tahoma" w:hAnsi="Tahoma" w:cs="Tahoma"/>
          <w:color w:val="000000"/>
          <w:szCs w:val="24"/>
        </w:rPr>
        <w:t>You are responsible to regularly attend and participate in class discussions. The class</w:t>
      </w:r>
      <w:r w:rsidR="00C17B11">
        <w:rPr>
          <w:rFonts w:ascii="Tahoma" w:hAnsi="Tahoma" w:cs="Tahoma"/>
          <w:color w:val="000000"/>
          <w:szCs w:val="24"/>
        </w:rPr>
        <w:t xml:space="preserve"> time will be conducted seminar</w:t>
      </w:r>
      <w:r w:rsidRPr="006A15E1">
        <w:rPr>
          <w:rFonts w:ascii="Tahoma" w:hAnsi="Tahoma" w:cs="Tahoma"/>
          <w:color w:val="000000"/>
          <w:szCs w:val="24"/>
        </w:rPr>
        <w:t xml:space="preserve"> style, so active, prepared, and intentional student participation is necessary to maximize learning.</w:t>
      </w:r>
    </w:p>
    <w:p w14:paraId="41453CCE" w14:textId="77777777" w:rsidR="00BF1CCC" w:rsidRPr="006A15E1" w:rsidRDefault="00BF1CCC" w:rsidP="00BF1CCC">
      <w:pPr>
        <w:widowControl w:val="0"/>
        <w:tabs>
          <w:tab w:val="left" w:pos="0"/>
          <w:tab w:val="left" w:pos="54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s>
        <w:ind w:left="540"/>
        <w:rPr>
          <w:rFonts w:ascii="Tahoma" w:hAnsi="Tahoma" w:cs="Tahoma"/>
          <w:color w:val="000000"/>
          <w:szCs w:val="24"/>
        </w:rPr>
      </w:pPr>
    </w:p>
    <w:p w14:paraId="183A9277" w14:textId="38CC3BAC" w:rsidR="00BF1CCC" w:rsidRPr="006A15E1" w:rsidRDefault="00BF1CCC" w:rsidP="00BF1CCC">
      <w:pPr>
        <w:widowControl w:val="0"/>
        <w:tabs>
          <w:tab w:val="left" w:pos="540"/>
          <w:tab w:val="left" w:pos="99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s>
        <w:rPr>
          <w:rFonts w:ascii="Tahoma" w:hAnsi="Tahoma" w:cs="Tahoma"/>
          <w:color w:val="000000"/>
          <w:szCs w:val="24"/>
        </w:rPr>
      </w:pPr>
      <w:r w:rsidRPr="006A15E1">
        <w:rPr>
          <w:rFonts w:ascii="Tahoma" w:hAnsi="Tahoma" w:cs="Tahoma"/>
          <w:color w:val="000000"/>
          <w:szCs w:val="24"/>
        </w:rPr>
        <w:t>2</w:t>
      </w:r>
      <w:r w:rsidR="002C7917" w:rsidRPr="006A15E1">
        <w:rPr>
          <w:rFonts w:ascii="Tahoma" w:hAnsi="Tahoma" w:cs="Tahoma"/>
          <w:color w:val="000000"/>
          <w:szCs w:val="24"/>
        </w:rPr>
        <w:t>.</w:t>
      </w:r>
      <w:r w:rsidR="00E47329" w:rsidRPr="006A15E1">
        <w:rPr>
          <w:rFonts w:ascii="Tahoma" w:hAnsi="Tahoma" w:cs="Tahoma"/>
          <w:color w:val="000000"/>
          <w:szCs w:val="24"/>
        </w:rPr>
        <w:t xml:space="preserve"> </w:t>
      </w:r>
      <w:r w:rsidR="00E47329" w:rsidRPr="006A15E1">
        <w:rPr>
          <w:rFonts w:ascii="Tahoma" w:hAnsi="Tahoma" w:cs="Tahoma"/>
          <w:color w:val="000000"/>
          <w:szCs w:val="24"/>
        </w:rPr>
        <w:tab/>
      </w:r>
      <w:r w:rsidRPr="006A15E1">
        <w:rPr>
          <w:rFonts w:ascii="Tahoma" w:hAnsi="Tahoma" w:cs="Tahoma"/>
          <w:b/>
          <w:color w:val="000000"/>
          <w:szCs w:val="24"/>
        </w:rPr>
        <w:t xml:space="preserve">Reading </w:t>
      </w:r>
      <w:r w:rsidR="00C83726">
        <w:rPr>
          <w:rFonts w:ascii="Tahoma" w:hAnsi="Tahoma" w:cs="Tahoma"/>
          <w:b/>
          <w:color w:val="000000"/>
          <w:szCs w:val="24"/>
        </w:rPr>
        <w:t>(</w:t>
      </w:r>
      <w:r w:rsidR="00B13450">
        <w:rPr>
          <w:rFonts w:ascii="Tahoma" w:hAnsi="Tahoma" w:cs="Tahoma"/>
          <w:b/>
          <w:color w:val="000000"/>
          <w:szCs w:val="24"/>
        </w:rPr>
        <w:t>25</w:t>
      </w:r>
      <w:r w:rsidR="00C35EE9" w:rsidRPr="006A15E1">
        <w:rPr>
          <w:rFonts w:ascii="Tahoma" w:hAnsi="Tahoma" w:cs="Tahoma"/>
          <w:b/>
          <w:color w:val="000000"/>
          <w:szCs w:val="24"/>
        </w:rPr>
        <w:t>%)</w:t>
      </w:r>
    </w:p>
    <w:p w14:paraId="1A119ABA" w14:textId="77777777" w:rsidR="00BF1CCC" w:rsidRPr="006A15E1" w:rsidRDefault="00BF1CCC" w:rsidP="00BF1CCC">
      <w:pPr>
        <w:widowControl w:val="0"/>
        <w:tabs>
          <w:tab w:val="left" w:pos="540"/>
          <w:tab w:val="left" w:pos="99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s>
        <w:rPr>
          <w:rFonts w:ascii="Tahoma" w:hAnsi="Tahoma" w:cs="Tahoma"/>
          <w:color w:val="000000"/>
          <w:szCs w:val="24"/>
        </w:rPr>
      </w:pPr>
    </w:p>
    <w:p w14:paraId="30698D97" w14:textId="29D7239A" w:rsidR="00BF1CCC" w:rsidRPr="006A15E1" w:rsidRDefault="009229E5" w:rsidP="00BF1CCC">
      <w:pPr>
        <w:widowControl w:val="0"/>
        <w:tabs>
          <w:tab w:val="left" w:pos="540"/>
          <w:tab w:val="left" w:pos="99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s>
        <w:ind w:left="540"/>
        <w:rPr>
          <w:rFonts w:ascii="Tahoma" w:hAnsi="Tahoma" w:cs="Tahoma"/>
          <w:color w:val="000000"/>
          <w:szCs w:val="24"/>
        </w:rPr>
      </w:pPr>
      <w:r>
        <w:rPr>
          <w:rFonts w:ascii="Tahoma" w:hAnsi="Tahoma" w:cs="Tahoma"/>
          <w:szCs w:val="24"/>
        </w:rPr>
        <w:t xml:space="preserve">All reading is to be completed </w:t>
      </w:r>
      <w:r w:rsidR="00902200">
        <w:rPr>
          <w:rFonts w:ascii="Tahoma" w:hAnsi="Tahoma" w:cs="Tahoma"/>
          <w:szCs w:val="24"/>
        </w:rPr>
        <w:t xml:space="preserve">prior to our </w:t>
      </w:r>
      <w:proofErr w:type="gramStart"/>
      <w:r w:rsidR="00DF1167">
        <w:rPr>
          <w:rFonts w:ascii="Tahoma" w:hAnsi="Tahoma" w:cs="Tahoma"/>
          <w:szCs w:val="24"/>
        </w:rPr>
        <w:t>first class</w:t>
      </w:r>
      <w:proofErr w:type="gramEnd"/>
      <w:r w:rsidR="00DF1167">
        <w:rPr>
          <w:rFonts w:ascii="Tahoma" w:hAnsi="Tahoma" w:cs="Tahoma"/>
          <w:szCs w:val="24"/>
        </w:rPr>
        <w:t xml:space="preserve"> meeting on </w:t>
      </w:r>
      <w:r w:rsidR="00FF2326">
        <w:rPr>
          <w:rFonts w:ascii="Tahoma" w:hAnsi="Tahoma" w:cs="Tahoma"/>
          <w:szCs w:val="24"/>
        </w:rPr>
        <w:t xml:space="preserve">April </w:t>
      </w:r>
      <w:r w:rsidR="00223DEC">
        <w:rPr>
          <w:rFonts w:ascii="Tahoma" w:hAnsi="Tahoma" w:cs="Tahoma"/>
          <w:szCs w:val="24"/>
        </w:rPr>
        <w:t>8</w:t>
      </w:r>
      <w:r w:rsidR="00A82D87" w:rsidRPr="006A15E1">
        <w:rPr>
          <w:rFonts w:ascii="Tahoma" w:hAnsi="Tahoma" w:cs="Tahoma"/>
          <w:szCs w:val="24"/>
        </w:rPr>
        <w:t>.</w:t>
      </w:r>
      <w:r w:rsidR="00423DEF">
        <w:rPr>
          <w:rFonts w:ascii="Tahoma" w:hAnsi="Tahoma" w:cs="Tahoma"/>
          <w:szCs w:val="24"/>
        </w:rPr>
        <w:t xml:space="preserve"> Reading completed by </w:t>
      </w:r>
      <w:r w:rsidR="00FF2326">
        <w:rPr>
          <w:rFonts w:ascii="Tahoma" w:hAnsi="Tahoma" w:cs="Tahoma"/>
          <w:szCs w:val="24"/>
        </w:rPr>
        <w:t>April</w:t>
      </w:r>
      <w:r w:rsidR="007512AB">
        <w:rPr>
          <w:rFonts w:ascii="Tahoma" w:hAnsi="Tahoma" w:cs="Tahoma"/>
          <w:szCs w:val="24"/>
        </w:rPr>
        <w:t xml:space="preserve"> 1</w:t>
      </w:r>
      <w:r w:rsidR="00FF2326">
        <w:rPr>
          <w:rFonts w:ascii="Tahoma" w:hAnsi="Tahoma" w:cs="Tahoma"/>
          <w:szCs w:val="24"/>
        </w:rPr>
        <w:t>5</w:t>
      </w:r>
      <w:r w:rsidR="00F74B03">
        <w:rPr>
          <w:rFonts w:ascii="Tahoma" w:hAnsi="Tahoma" w:cs="Tahoma"/>
          <w:szCs w:val="24"/>
        </w:rPr>
        <w:t xml:space="preserve"> will receive 90% cred</w:t>
      </w:r>
      <w:r w:rsidR="00DF1167">
        <w:rPr>
          <w:rFonts w:ascii="Tahoma" w:hAnsi="Tahoma" w:cs="Tahoma"/>
          <w:szCs w:val="24"/>
        </w:rPr>
        <w:t xml:space="preserve">it. Reading completed by </w:t>
      </w:r>
      <w:r w:rsidR="00FF2326">
        <w:rPr>
          <w:rFonts w:ascii="Tahoma" w:hAnsi="Tahoma" w:cs="Tahoma"/>
          <w:szCs w:val="24"/>
        </w:rPr>
        <w:t xml:space="preserve">April </w:t>
      </w:r>
      <w:r w:rsidR="00FF2326">
        <w:rPr>
          <w:rFonts w:ascii="Tahoma" w:hAnsi="Tahoma" w:cs="Tahoma"/>
          <w:szCs w:val="24"/>
        </w:rPr>
        <w:t>22,</w:t>
      </w:r>
      <w:r w:rsidR="00C17B11">
        <w:rPr>
          <w:rFonts w:ascii="Tahoma" w:hAnsi="Tahoma" w:cs="Tahoma"/>
          <w:szCs w:val="24"/>
        </w:rPr>
        <w:t xml:space="preserve"> </w:t>
      </w:r>
      <w:r w:rsidR="00F74B03">
        <w:rPr>
          <w:rFonts w:ascii="Tahoma" w:hAnsi="Tahoma" w:cs="Tahoma"/>
          <w:szCs w:val="24"/>
        </w:rPr>
        <w:t xml:space="preserve">will receive 80% credit. A reading log </w:t>
      </w:r>
      <w:r w:rsidR="00C86EEA">
        <w:rPr>
          <w:rFonts w:ascii="Tahoma" w:hAnsi="Tahoma" w:cs="Tahoma"/>
          <w:szCs w:val="24"/>
        </w:rPr>
        <w:t>is attached at the end of the syllabus.</w:t>
      </w:r>
    </w:p>
    <w:p w14:paraId="5C69A049" w14:textId="77777777" w:rsidR="00865FC8" w:rsidRPr="006A15E1" w:rsidRDefault="00865FC8" w:rsidP="00865FC8">
      <w:pPr>
        <w:widowControl w:val="0"/>
        <w:tabs>
          <w:tab w:val="left" w:pos="54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s>
        <w:rPr>
          <w:rFonts w:ascii="Tahoma" w:hAnsi="Tahoma" w:cs="Tahoma"/>
          <w:b/>
          <w:color w:val="000000"/>
          <w:szCs w:val="24"/>
        </w:rPr>
      </w:pPr>
    </w:p>
    <w:p w14:paraId="5B3706D4" w14:textId="77777777" w:rsidR="00D157AA" w:rsidRPr="00D157AA" w:rsidRDefault="00D157AA" w:rsidP="00D157AA">
      <w:pPr>
        <w:rPr>
          <w:rFonts w:ascii="Tahoma" w:hAnsi="Tahoma" w:cs="Tahoma"/>
          <w:szCs w:val="24"/>
        </w:rPr>
      </w:pPr>
    </w:p>
    <w:p w14:paraId="690DEBF3" w14:textId="6B4FD3D5" w:rsidR="00D157AA" w:rsidRPr="00C83726" w:rsidRDefault="00D157AA" w:rsidP="00C83726">
      <w:pPr>
        <w:pStyle w:val="Subtitle"/>
        <w:numPr>
          <w:ilvl w:val="0"/>
          <w:numId w:val="29"/>
        </w:numPr>
        <w:tabs>
          <w:tab w:val="clear" w:pos="-720"/>
        </w:tabs>
        <w:spacing w:line="264" w:lineRule="auto"/>
        <w:ind w:left="540" w:hanging="540"/>
        <w:rPr>
          <w:rFonts w:ascii="Tahoma" w:hAnsi="Tahoma" w:cs="Tahoma"/>
          <w:sz w:val="24"/>
          <w:szCs w:val="24"/>
        </w:rPr>
      </w:pPr>
      <w:proofErr w:type="spellStart"/>
      <w:r w:rsidRPr="00D157AA">
        <w:rPr>
          <w:rFonts w:ascii="Tahoma" w:hAnsi="Tahoma" w:cs="Tahoma"/>
          <w:i/>
          <w:sz w:val="24"/>
          <w:szCs w:val="24"/>
        </w:rPr>
        <w:t>Theologia</w:t>
      </w:r>
      <w:proofErr w:type="spellEnd"/>
      <w:r w:rsidRPr="00D157AA">
        <w:rPr>
          <w:rFonts w:ascii="Tahoma" w:hAnsi="Tahoma" w:cs="Tahoma"/>
          <w:i/>
          <w:sz w:val="24"/>
          <w:szCs w:val="24"/>
        </w:rPr>
        <w:t xml:space="preserve"> </w:t>
      </w:r>
      <w:proofErr w:type="spellStart"/>
      <w:r w:rsidRPr="00D157AA">
        <w:rPr>
          <w:rFonts w:ascii="Tahoma" w:hAnsi="Tahoma" w:cs="Tahoma"/>
          <w:i/>
          <w:sz w:val="24"/>
          <w:szCs w:val="24"/>
        </w:rPr>
        <w:t>Viatorum</w:t>
      </w:r>
      <w:proofErr w:type="spellEnd"/>
      <w:r w:rsidR="00C83726">
        <w:rPr>
          <w:rFonts w:ascii="Tahoma" w:hAnsi="Tahoma" w:cs="Tahoma"/>
          <w:sz w:val="24"/>
          <w:szCs w:val="24"/>
        </w:rPr>
        <w:t xml:space="preserve"> (</w:t>
      </w:r>
      <w:r w:rsidR="00B13450">
        <w:rPr>
          <w:rFonts w:ascii="Tahoma" w:hAnsi="Tahoma" w:cs="Tahoma"/>
          <w:sz w:val="24"/>
          <w:szCs w:val="24"/>
        </w:rPr>
        <w:t>6</w:t>
      </w:r>
      <w:r w:rsidR="00C83726">
        <w:rPr>
          <w:rFonts w:ascii="Tahoma" w:hAnsi="Tahoma" w:cs="Tahoma"/>
          <w:sz w:val="24"/>
          <w:szCs w:val="24"/>
        </w:rPr>
        <w:t>0</w:t>
      </w:r>
      <w:r w:rsidR="003619BC" w:rsidRPr="00C83726">
        <w:rPr>
          <w:rFonts w:ascii="Tahoma" w:hAnsi="Tahoma" w:cs="Tahoma"/>
          <w:sz w:val="24"/>
          <w:szCs w:val="24"/>
        </w:rPr>
        <w:t>%</w:t>
      </w:r>
      <w:r w:rsidRPr="00C83726">
        <w:rPr>
          <w:rFonts w:ascii="Tahoma" w:hAnsi="Tahoma" w:cs="Tahoma"/>
          <w:sz w:val="24"/>
          <w:szCs w:val="24"/>
        </w:rPr>
        <w:t>)</w:t>
      </w:r>
    </w:p>
    <w:p w14:paraId="5621A98F" w14:textId="77777777" w:rsidR="00D157AA" w:rsidRPr="00D157AA" w:rsidRDefault="00D157AA" w:rsidP="00D157AA">
      <w:pPr>
        <w:pStyle w:val="Subtitle"/>
        <w:tabs>
          <w:tab w:val="clear" w:pos="-720"/>
        </w:tabs>
        <w:ind w:left="540"/>
        <w:rPr>
          <w:rFonts w:ascii="Tahoma" w:hAnsi="Tahoma" w:cs="Tahoma"/>
          <w:b w:val="0"/>
          <w:sz w:val="24"/>
          <w:szCs w:val="24"/>
        </w:rPr>
      </w:pPr>
      <w:r w:rsidRPr="00D157AA">
        <w:rPr>
          <w:rFonts w:ascii="Tahoma" w:hAnsi="Tahoma" w:cs="Tahoma"/>
          <w:b w:val="0"/>
          <w:sz w:val="24"/>
          <w:szCs w:val="24"/>
        </w:rPr>
        <w:t>God has made a way for us to know him; we are on our way to knowing God. This is an apt summary of the Christian life and, prayerfully, our course this semester. To help work our theology deep down and to move it from the lectern to personal liturgies, we will use this project to build a spiritual discipline of theology and a theology of spiritual disciplines for this semester and life. The purpose of our project: to create a biblical theological lens that interprets, clarifies, and reinvents our world from a divine perspective for worship of the triune God.</w:t>
      </w:r>
    </w:p>
    <w:p w14:paraId="6472BC72" w14:textId="77777777" w:rsidR="00D157AA" w:rsidRPr="00D157AA" w:rsidRDefault="00D157AA" w:rsidP="00D157AA">
      <w:pPr>
        <w:spacing w:after="120"/>
        <w:ind w:left="540"/>
        <w:rPr>
          <w:rFonts w:ascii="Tahoma" w:hAnsi="Tahoma" w:cs="Tahoma"/>
          <w:szCs w:val="24"/>
        </w:rPr>
      </w:pPr>
      <w:r w:rsidRPr="00D157AA">
        <w:rPr>
          <w:rFonts w:ascii="Tahoma" w:hAnsi="Tahoma" w:cs="Tahoma"/>
          <w:szCs w:val="24"/>
        </w:rPr>
        <w:lastRenderedPageBreak/>
        <w:t xml:space="preserve">This is the life project of all theologians and all are theologians (the only question is degree of faithfulness). We seek to understand our context and work our way heavenward by God’s providential designs. This is what the </w:t>
      </w:r>
      <w:proofErr w:type="spellStart"/>
      <w:r w:rsidRPr="00D157AA">
        <w:rPr>
          <w:rFonts w:ascii="Tahoma" w:hAnsi="Tahoma" w:cs="Tahoma"/>
          <w:i/>
          <w:szCs w:val="24"/>
        </w:rPr>
        <w:t>thologia</w:t>
      </w:r>
      <w:proofErr w:type="spellEnd"/>
      <w:r w:rsidRPr="00D157AA">
        <w:rPr>
          <w:rFonts w:ascii="Tahoma" w:hAnsi="Tahoma" w:cs="Tahoma"/>
          <w:i/>
          <w:szCs w:val="24"/>
        </w:rPr>
        <w:t xml:space="preserve"> </w:t>
      </w:r>
      <w:proofErr w:type="spellStart"/>
      <w:r w:rsidRPr="00D157AA">
        <w:rPr>
          <w:rFonts w:ascii="Tahoma" w:hAnsi="Tahoma" w:cs="Tahoma"/>
          <w:i/>
          <w:szCs w:val="24"/>
        </w:rPr>
        <w:t>viatorum</w:t>
      </w:r>
      <w:proofErr w:type="spellEnd"/>
      <w:r w:rsidRPr="00D157AA">
        <w:rPr>
          <w:rFonts w:ascii="Tahoma" w:hAnsi="Tahoma" w:cs="Tahoma"/>
          <w:szCs w:val="24"/>
        </w:rPr>
        <w:t xml:space="preserve"> is: a theology of pilgrims for their way to the Celestial City where we will enter our graduate course in the </w:t>
      </w:r>
      <w:proofErr w:type="spellStart"/>
      <w:r w:rsidRPr="00D157AA">
        <w:rPr>
          <w:rFonts w:ascii="Tahoma" w:hAnsi="Tahoma" w:cs="Tahoma"/>
          <w:i/>
          <w:szCs w:val="24"/>
        </w:rPr>
        <w:t>theologia</w:t>
      </w:r>
      <w:proofErr w:type="spellEnd"/>
      <w:r w:rsidRPr="00D157AA">
        <w:rPr>
          <w:rFonts w:ascii="Tahoma" w:hAnsi="Tahoma" w:cs="Tahoma"/>
          <w:i/>
          <w:szCs w:val="24"/>
        </w:rPr>
        <w:t xml:space="preserve"> </w:t>
      </w:r>
      <w:proofErr w:type="spellStart"/>
      <w:r w:rsidRPr="00D157AA">
        <w:rPr>
          <w:rFonts w:ascii="Tahoma" w:hAnsi="Tahoma" w:cs="Tahoma"/>
          <w:i/>
          <w:szCs w:val="24"/>
        </w:rPr>
        <w:t>beatorum</w:t>
      </w:r>
      <w:proofErr w:type="spellEnd"/>
      <w:r w:rsidRPr="00D157AA">
        <w:rPr>
          <w:rFonts w:ascii="Tahoma" w:hAnsi="Tahoma" w:cs="Tahoma"/>
          <w:szCs w:val="24"/>
        </w:rPr>
        <w:t xml:space="preserve"> (theology of the blessed).</w:t>
      </w:r>
    </w:p>
    <w:p w14:paraId="20B45807" w14:textId="3B4231FA" w:rsidR="00D157AA" w:rsidRPr="00D157AA" w:rsidRDefault="00D157AA" w:rsidP="00D157AA">
      <w:pPr>
        <w:spacing w:after="120"/>
        <w:ind w:left="540"/>
        <w:rPr>
          <w:rFonts w:ascii="Tahoma" w:hAnsi="Tahoma" w:cs="Tahoma"/>
          <w:szCs w:val="24"/>
        </w:rPr>
      </w:pPr>
      <w:r w:rsidRPr="00D157AA">
        <w:rPr>
          <w:rFonts w:ascii="Tahoma" w:hAnsi="Tahoma" w:cs="Tahoma"/>
          <w:szCs w:val="24"/>
        </w:rPr>
        <w:t xml:space="preserve">Our general structure will be as described </w:t>
      </w:r>
      <w:r w:rsidR="00FF2326" w:rsidRPr="00D157AA">
        <w:rPr>
          <w:rFonts w:ascii="Tahoma" w:hAnsi="Tahoma" w:cs="Tahoma"/>
          <w:szCs w:val="24"/>
        </w:rPr>
        <w:t>below,</w:t>
      </w:r>
      <w:r w:rsidRPr="00D157AA">
        <w:rPr>
          <w:rFonts w:ascii="Tahoma" w:hAnsi="Tahoma" w:cs="Tahoma"/>
          <w:szCs w:val="24"/>
        </w:rPr>
        <w:t xml:space="preserve"> and I will provide you with an organizing handout </w:t>
      </w:r>
      <w:r w:rsidR="00C45003">
        <w:rPr>
          <w:rFonts w:ascii="Tahoma" w:hAnsi="Tahoma" w:cs="Tahoma"/>
          <w:szCs w:val="24"/>
        </w:rPr>
        <w:t xml:space="preserve">for </w:t>
      </w:r>
      <w:r w:rsidR="00E240BB">
        <w:rPr>
          <w:rFonts w:ascii="Tahoma" w:hAnsi="Tahoma" w:cs="Tahoma"/>
          <w:szCs w:val="24"/>
        </w:rPr>
        <w:t>Anthropology</w:t>
      </w:r>
      <w:r w:rsidR="00C45003">
        <w:rPr>
          <w:rFonts w:ascii="Tahoma" w:hAnsi="Tahoma" w:cs="Tahoma"/>
          <w:szCs w:val="24"/>
        </w:rPr>
        <w:t xml:space="preserve"> (What is a human and what is it to be created in the image of God?)</w:t>
      </w:r>
      <w:r w:rsidRPr="00D157AA">
        <w:rPr>
          <w:rFonts w:ascii="Tahoma" w:hAnsi="Tahoma" w:cs="Tahoma"/>
          <w:szCs w:val="24"/>
        </w:rPr>
        <w:t xml:space="preserve"> including texts and instructions.</w:t>
      </w:r>
      <w:r w:rsidR="00DF1167">
        <w:rPr>
          <w:rFonts w:ascii="Tahoma" w:hAnsi="Tahoma" w:cs="Tahoma"/>
          <w:szCs w:val="24"/>
        </w:rPr>
        <w:t xml:space="preserve"> </w:t>
      </w:r>
      <w:r w:rsidR="00C17B11" w:rsidRPr="00C17B11">
        <w:rPr>
          <w:rFonts w:ascii="Tahoma" w:hAnsi="Tahoma" w:cs="Tahoma"/>
          <w:i/>
          <w:szCs w:val="24"/>
          <w:u w:val="single"/>
        </w:rPr>
        <w:t xml:space="preserve">Do not attempt to do the assignment without accessing the </w:t>
      </w:r>
      <w:proofErr w:type="spellStart"/>
      <w:r w:rsidR="00C17B11" w:rsidRPr="00C17B11">
        <w:rPr>
          <w:rFonts w:ascii="Tahoma" w:hAnsi="Tahoma" w:cs="Tahoma"/>
          <w:i/>
          <w:szCs w:val="24"/>
          <w:u w:val="single"/>
        </w:rPr>
        <w:t>Viatorum</w:t>
      </w:r>
      <w:proofErr w:type="spellEnd"/>
      <w:r w:rsidR="00C17B11" w:rsidRPr="00C17B11">
        <w:rPr>
          <w:rFonts w:ascii="Tahoma" w:hAnsi="Tahoma" w:cs="Tahoma"/>
          <w:i/>
          <w:szCs w:val="24"/>
          <w:u w:val="single"/>
        </w:rPr>
        <w:t xml:space="preserve"> instructions on the classroom website.</w:t>
      </w:r>
      <w:r w:rsidR="00C17B11">
        <w:rPr>
          <w:rFonts w:ascii="Tahoma" w:hAnsi="Tahoma" w:cs="Tahoma"/>
          <w:szCs w:val="24"/>
        </w:rPr>
        <w:t xml:space="preserve"> </w:t>
      </w:r>
      <w:r w:rsidR="00DF1167">
        <w:rPr>
          <w:rFonts w:ascii="Tahoma" w:hAnsi="Tahoma" w:cs="Tahoma"/>
          <w:szCs w:val="24"/>
        </w:rPr>
        <w:t>Please follow</w:t>
      </w:r>
      <w:r w:rsidR="006136F4">
        <w:rPr>
          <w:rFonts w:ascii="Tahoma" w:hAnsi="Tahoma" w:cs="Tahoma"/>
          <w:szCs w:val="24"/>
        </w:rPr>
        <w:t xml:space="preserve"> the </w:t>
      </w:r>
      <w:proofErr w:type="spellStart"/>
      <w:r w:rsidR="006136F4">
        <w:rPr>
          <w:rFonts w:ascii="Tahoma" w:hAnsi="Tahoma" w:cs="Tahoma"/>
          <w:szCs w:val="24"/>
        </w:rPr>
        <w:t>Viatorum</w:t>
      </w:r>
      <w:proofErr w:type="spellEnd"/>
      <w:r w:rsidR="006136F4">
        <w:rPr>
          <w:rFonts w:ascii="Tahoma" w:hAnsi="Tahoma" w:cs="Tahoma"/>
          <w:szCs w:val="24"/>
        </w:rPr>
        <w:t xml:space="preserve"> instructions exactly.</w:t>
      </w:r>
      <w:r w:rsidR="00DF1167">
        <w:rPr>
          <w:rFonts w:ascii="Tahoma" w:hAnsi="Tahoma" w:cs="Tahoma"/>
          <w:szCs w:val="24"/>
        </w:rPr>
        <w:t xml:space="preserve"> </w:t>
      </w:r>
    </w:p>
    <w:p w14:paraId="41A1CCA0" w14:textId="384AF837" w:rsidR="00D157AA" w:rsidRPr="00D157AA" w:rsidRDefault="00D157AA" w:rsidP="00D157AA">
      <w:pPr>
        <w:pStyle w:val="ListParagraph"/>
        <w:numPr>
          <w:ilvl w:val="0"/>
          <w:numId w:val="28"/>
        </w:numPr>
        <w:suppressAutoHyphens/>
        <w:spacing w:after="120" w:line="264" w:lineRule="auto"/>
        <w:ind w:hanging="540"/>
        <w:rPr>
          <w:rFonts w:ascii="Tahoma" w:hAnsi="Tahoma" w:cs="Tahoma"/>
        </w:rPr>
      </w:pPr>
      <w:r w:rsidRPr="00D157AA">
        <w:rPr>
          <w:rFonts w:ascii="Tahoma" w:hAnsi="Tahoma" w:cs="Tahoma"/>
        </w:rPr>
        <w:t>Contextualization:</w:t>
      </w:r>
      <w:r w:rsidR="006136F4">
        <w:rPr>
          <w:rFonts w:ascii="Tahoma" w:hAnsi="Tahoma" w:cs="Tahoma"/>
        </w:rPr>
        <w:t xml:space="preserve"> Due </w:t>
      </w:r>
      <w:r w:rsidR="00223DEC">
        <w:rPr>
          <w:rFonts w:ascii="Tahoma" w:hAnsi="Tahoma" w:cs="Tahoma"/>
        </w:rPr>
        <w:t>Apr 8</w:t>
      </w:r>
      <w:r w:rsidR="009E2845">
        <w:rPr>
          <w:rFonts w:ascii="Tahoma" w:hAnsi="Tahoma" w:cs="Tahoma"/>
        </w:rPr>
        <w:t xml:space="preserve"> </w:t>
      </w:r>
      <w:r w:rsidR="009E2845" w:rsidRPr="009E2845">
        <w:rPr>
          <w:rFonts w:ascii="Tahoma" w:hAnsi="Tahoma" w:cs="Tahoma"/>
          <w:u w:val="single"/>
        </w:rPr>
        <w:t>(</w:t>
      </w:r>
      <w:r w:rsidR="009E2845" w:rsidRPr="009E2845">
        <w:rPr>
          <w:rFonts w:ascii="Tahoma" w:hAnsi="Tahoma" w:cs="Tahoma"/>
          <w:i/>
          <w:u w:val="single"/>
        </w:rPr>
        <w:t>Pre-class work</w:t>
      </w:r>
      <w:r w:rsidR="009E2845" w:rsidRPr="009E2845">
        <w:rPr>
          <w:rFonts w:ascii="Tahoma" w:hAnsi="Tahoma" w:cs="Tahoma"/>
          <w:u w:val="single"/>
        </w:rPr>
        <w:t>)</w:t>
      </w:r>
    </w:p>
    <w:p w14:paraId="7733E5EC" w14:textId="5B50A5C8" w:rsidR="00D157AA" w:rsidRPr="00D157AA" w:rsidRDefault="00D157AA" w:rsidP="00D157AA">
      <w:pPr>
        <w:pStyle w:val="ListParagraph"/>
        <w:numPr>
          <w:ilvl w:val="0"/>
          <w:numId w:val="28"/>
        </w:numPr>
        <w:tabs>
          <w:tab w:val="left" w:pos="-720"/>
        </w:tabs>
        <w:suppressAutoHyphens/>
        <w:spacing w:after="120" w:line="264" w:lineRule="auto"/>
        <w:ind w:hanging="540"/>
        <w:rPr>
          <w:rFonts w:ascii="Tahoma" w:hAnsi="Tahoma" w:cs="Tahoma"/>
        </w:rPr>
      </w:pPr>
      <w:r w:rsidRPr="00D157AA">
        <w:rPr>
          <w:rFonts w:ascii="Tahoma" w:hAnsi="Tahoma" w:cs="Tahoma"/>
        </w:rPr>
        <w:t xml:space="preserve">Meditation: </w:t>
      </w:r>
      <w:r w:rsidR="006136F4">
        <w:rPr>
          <w:rFonts w:ascii="Tahoma" w:hAnsi="Tahoma" w:cs="Tahoma"/>
        </w:rPr>
        <w:t xml:space="preserve">Due </w:t>
      </w:r>
      <w:r w:rsidR="00223DEC">
        <w:rPr>
          <w:rFonts w:ascii="Tahoma" w:hAnsi="Tahoma" w:cs="Tahoma"/>
        </w:rPr>
        <w:t>Apr</w:t>
      </w:r>
      <w:r w:rsidR="007512AB">
        <w:rPr>
          <w:rFonts w:ascii="Tahoma" w:hAnsi="Tahoma" w:cs="Tahoma"/>
        </w:rPr>
        <w:t xml:space="preserve"> 9</w:t>
      </w:r>
      <w:r w:rsidR="009E2845">
        <w:rPr>
          <w:rFonts w:ascii="Tahoma" w:hAnsi="Tahoma" w:cs="Tahoma"/>
        </w:rPr>
        <w:t xml:space="preserve"> </w:t>
      </w:r>
      <w:r w:rsidR="009E2845" w:rsidRPr="009E2845">
        <w:rPr>
          <w:rFonts w:ascii="Tahoma" w:hAnsi="Tahoma" w:cs="Tahoma"/>
          <w:u w:val="single"/>
        </w:rPr>
        <w:t>(</w:t>
      </w:r>
      <w:r w:rsidR="009E2845" w:rsidRPr="009E2845">
        <w:rPr>
          <w:rFonts w:ascii="Tahoma" w:hAnsi="Tahoma" w:cs="Tahoma"/>
          <w:i/>
          <w:u w:val="single"/>
        </w:rPr>
        <w:t>Pre-class work</w:t>
      </w:r>
      <w:r w:rsidR="009E2845" w:rsidRPr="009E2845">
        <w:rPr>
          <w:rFonts w:ascii="Tahoma" w:hAnsi="Tahoma" w:cs="Tahoma"/>
          <w:u w:val="single"/>
        </w:rPr>
        <w:t>)</w:t>
      </w:r>
    </w:p>
    <w:p w14:paraId="1D0879BC" w14:textId="2BEC18A8" w:rsidR="00D157AA" w:rsidRPr="00D157AA" w:rsidRDefault="00D157AA" w:rsidP="00D157AA">
      <w:pPr>
        <w:pStyle w:val="ListParagraph"/>
        <w:numPr>
          <w:ilvl w:val="0"/>
          <w:numId w:val="28"/>
        </w:numPr>
        <w:tabs>
          <w:tab w:val="left" w:pos="-720"/>
        </w:tabs>
        <w:suppressAutoHyphens/>
        <w:spacing w:after="120" w:line="264" w:lineRule="auto"/>
        <w:ind w:hanging="540"/>
        <w:rPr>
          <w:rFonts w:ascii="Tahoma" w:hAnsi="Tahoma" w:cs="Tahoma"/>
        </w:rPr>
      </w:pPr>
      <w:r w:rsidRPr="00D157AA">
        <w:rPr>
          <w:rFonts w:ascii="Tahoma" w:hAnsi="Tahoma" w:cs="Tahoma"/>
        </w:rPr>
        <w:t xml:space="preserve">Exploration: </w:t>
      </w:r>
      <w:r w:rsidR="006136F4">
        <w:rPr>
          <w:rFonts w:ascii="Tahoma" w:hAnsi="Tahoma" w:cs="Tahoma"/>
        </w:rPr>
        <w:t xml:space="preserve">Due </w:t>
      </w:r>
      <w:r w:rsidR="00223DEC">
        <w:rPr>
          <w:rFonts w:ascii="Tahoma" w:hAnsi="Tahoma" w:cs="Tahoma"/>
        </w:rPr>
        <w:t>Apr</w:t>
      </w:r>
      <w:r w:rsidR="007512AB">
        <w:rPr>
          <w:rFonts w:ascii="Tahoma" w:hAnsi="Tahoma" w:cs="Tahoma"/>
        </w:rPr>
        <w:t xml:space="preserve"> 2</w:t>
      </w:r>
      <w:r w:rsidR="00223DEC">
        <w:rPr>
          <w:rFonts w:ascii="Tahoma" w:hAnsi="Tahoma" w:cs="Tahoma"/>
        </w:rPr>
        <w:t>2</w:t>
      </w:r>
      <w:r w:rsidR="009E2845">
        <w:rPr>
          <w:rFonts w:ascii="Tahoma" w:hAnsi="Tahoma" w:cs="Tahoma"/>
        </w:rPr>
        <w:t xml:space="preserve"> </w:t>
      </w:r>
      <w:r w:rsidR="009E2845" w:rsidRPr="009E2845">
        <w:rPr>
          <w:rFonts w:ascii="Tahoma" w:hAnsi="Tahoma" w:cs="Tahoma"/>
          <w:u w:val="single"/>
        </w:rPr>
        <w:t>(</w:t>
      </w:r>
      <w:r w:rsidR="009E2845">
        <w:rPr>
          <w:rFonts w:ascii="Tahoma" w:hAnsi="Tahoma" w:cs="Tahoma"/>
          <w:i/>
          <w:u w:val="single"/>
        </w:rPr>
        <w:t>Post</w:t>
      </w:r>
      <w:r w:rsidR="009E2845" w:rsidRPr="009E2845">
        <w:rPr>
          <w:rFonts w:ascii="Tahoma" w:hAnsi="Tahoma" w:cs="Tahoma"/>
          <w:i/>
          <w:u w:val="single"/>
        </w:rPr>
        <w:t>-class work</w:t>
      </w:r>
      <w:r w:rsidR="009E2845" w:rsidRPr="009E2845">
        <w:rPr>
          <w:rFonts w:ascii="Tahoma" w:hAnsi="Tahoma" w:cs="Tahoma"/>
          <w:u w:val="single"/>
        </w:rPr>
        <w:t>)</w:t>
      </w:r>
    </w:p>
    <w:p w14:paraId="6932E375" w14:textId="19E8FC71" w:rsidR="00D157AA" w:rsidRPr="00D157AA" w:rsidRDefault="00D157AA" w:rsidP="00D157AA">
      <w:pPr>
        <w:pStyle w:val="ListParagraph"/>
        <w:numPr>
          <w:ilvl w:val="0"/>
          <w:numId w:val="28"/>
        </w:numPr>
        <w:tabs>
          <w:tab w:val="left" w:pos="-720"/>
        </w:tabs>
        <w:suppressAutoHyphens/>
        <w:spacing w:after="120" w:line="264" w:lineRule="auto"/>
        <w:ind w:hanging="540"/>
        <w:rPr>
          <w:rFonts w:ascii="Tahoma" w:hAnsi="Tahoma" w:cs="Tahoma"/>
        </w:rPr>
      </w:pPr>
      <w:r w:rsidRPr="00D157AA">
        <w:rPr>
          <w:rFonts w:ascii="Tahoma" w:hAnsi="Tahoma" w:cs="Tahoma"/>
        </w:rPr>
        <w:t>Synthesis:</w:t>
      </w:r>
      <w:r w:rsidR="006136F4">
        <w:rPr>
          <w:rFonts w:ascii="Tahoma" w:hAnsi="Tahoma" w:cs="Tahoma"/>
        </w:rPr>
        <w:t xml:space="preserve"> Due </w:t>
      </w:r>
      <w:r w:rsidR="00223DEC">
        <w:rPr>
          <w:rFonts w:ascii="Tahoma" w:hAnsi="Tahoma" w:cs="Tahoma"/>
        </w:rPr>
        <w:t>Apr</w:t>
      </w:r>
      <w:r w:rsidR="007512AB">
        <w:rPr>
          <w:rFonts w:ascii="Tahoma" w:hAnsi="Tahoma" w:cs="Tahoma"/>
        </w:rPr>
        <w:t xml:space="preserve"> 2</w:t>
      </w:r>
      <w:r w:rsidR="00223DEC">
        <w:rPr>
          <w:rFonts w:ascii="Tahoma" w:hAnsi="Tahoma" w:cs="Tahoma"/>
        </w:rPr>
        <w:t>2</w:t>
      </w:r>
      <w:r w:rsidR="009E2845">
        <w:rPr>
          <w:rFonts w:ascii="Tahoma" w:hAnsi="Tahoma" w:cs="Tahoma"/>
        </w:rPr>
        <w:t xml:space="preserve"> </w:t>
      </w:r>
      <w:r w:rsidR="009E2845" w:rsidRPr="009E2845">
        <w:rPr>
          <w:rFonts w:ascii="Tahoma" w:hAnsi="Tahoma" w:cs="Tahoma"/>
          <w:u w:val="single"/>
        </w:rPr>
        <w:t>(</w:t>
      </w:r>
      <w:r w:rsidR="009E2845">
        <w:rPr>
          <w:rFonts w:ascii="Tahoma" w:hAnsi="Tahoma" w:cs="Tahoma"/>
          <w:i/>
          <w:u w:val="single"/>
        </w:rPr>
        <w:t>Post</w:t>
      </w:r>
      <w:r w:rsidR="009E2845" w:rsidRPr="009E2845">
        <w:rPr>
          <w:rFonts w:ascii="Tahoma" w:hAnsi="Tahoma" w:cs="Tahoma"/>
          <w:i/>
          <w:u w:val="single"/>
        </w:rPr>
        <w:t>-class work</w:t>
      </w:r>
      <w:r w:rsidR="009E2845" w:rsidRPr="009E2845">
        <w:rPr>
          <w:rFonts w:ascii="Tahoma" w:hAnsi="Tahoma" w:cs="Tahoma"/>
          <w:u w:val="single"/>
        </w:rPr>
        <w:t>)</w:t>
      </w:r>
    </w:p>
    <w:p w14:paraId="604CE841" w14:textId="4395F9D9" w:rsidR="00D157AA" w:rsidRPr="00D157AA" w:rsidRDefault="00D157AA" w:rsidP="002260D5">
      <w:pPr>
        <w:pStyle w:val="ListParagraph"/>
        <w:numPr>
          <w:ilvl w:val="0"/>
          <w:numId w:val="28"/>
        </w:numPr>
        <w:tabs>
          <w:tab w:val="left" w:pos="-720"/>
        </w:tabs>
        <w:suppressAutoHyphens/>
        <w:spacing w:after="120" w:line="264" w:lineRule="auto"/>
        <w:ind w:hanging="540"/>
        <w:rPr>
          <w:rFonts w:ascii="Tahoma" w:hAnsi="Tahoma" w:cs="Tahoma"/>
        </w:rPr>
      </w:pPr>
      <w:r w:rsidRPr="00D157AA">
        <w:rPr>
          <w:rFonts w:ascii="Tahoma" w:hAnsi="Tahoma" w:cs="Tahoma"/>
        </w:rPr>
        <w:t>Application:</w:t>
      </w:r>
      <w:r w:rsidR="006136F4">
        <w:rPr>
          <w:rFonts w:ascii="Tahoma" w:hAnsi="Tahoma" w:cs="Tahoma"/>
        </w:rPr>
        <w:t xml:space="preserve"> Due </w:t>
      </w:r>
      <w:r w:rsidR="00223DEC">
        <w:rPr>
          <w:rFonts w:ascii="Tahoma" w:hAnsi="Tahoma" w:cs="Tahoma"/>
        </w:rPr>
        <w:t>Apr</w:t>
      </w:r>
      <w:r w:rsidR="007512AB">
        <w:rPr>
          <w:rFonts w:ascii="Tahoma" w:hAnsi="Tahoma" w:cs="Tahoma"/>
        </w:rPr>
        <w:t xml:space="preserve"> 2</w:t>
      </w:r>
      <w:r w:rsidR="00223DEC">
        <w:rPr>
          <w:rFonts w:ascii="Tahoma" w:hAnsi="Tahoma" w:cs="Tahoma"/>
        </w:rPr>
        <w:t>2</w:t>
      </w:r>
      <w:r w:rsidR="009E2845">
        <w:rPr>
          <w:rFonts w:ascii="Tahoma" w:hAnsi="Tahoma" w:cs="Tahoma"/>
        </w:rPr>
        <w:t xml:space="preserve"> </w:t>
      </w:r>
      <w:r w:rsidR="009E2845" w:rsidRPr="009E2845">
        <w:rPr>
          <w:rFonts w:ascii="Tahoma" w:hAnsi="Tahoma" w:cs="Tahoma"/>
          <w:u w:val="single"/>
        </w:rPr>
        <w:t>(</w:t>
      </w:r>
      <w:r w:rsidR="009E2845">
        <w:rPr>
          <w:rFonts w:ascii="Tahoma" w:hAnsi="Tahoma" w:cs="Tahoma"/>
          <w:i/>
          <w:u w:val="single"/>
        </w:rPr>
        <w:t>Post</w:t>
      </w:r>
      <w:r w:rsidR="009E2845" w:rsidRPr="009E2845">
        <w:rPr>
          <w:rFonts w:ascii="Tahoma" w:hAnsi="Tahoma" w:cs="Tahoma"/>
          <w:i/>
          <w:u w:val="single"/>
        </w:rPr>
        <w:t>-class work</w:t>
      </w:r>
      <w:r w:rsidR="009E2845" w:rsidRPr="009E2845">
        <w:rPr>
          <w:rFonts w:ascii="Tahoma" w:hAnsi="Tahoma" w:cs="Tahoma"/>
          <w:u w:val="single"/>
        </w:rPr>
        <w:t>)</w:t>
      </w:r>
    </w:p>
    <w:p w14:paraId="0176DCE9" w14:textId="1645BD58" w:rsidR="00D157AA" w:rsidRPr="00D157AA" w:rsidRDefault="00D157AA" w:rsidP="002260D5">
      <w:pPr>
        <w:pStyle w:val="ListParagraph"/>
        <w:numPr>
          <w:ilvl w:val="0"/>
          <w:numId w:val="28"/>
        </w:numPr>
        <w:tabs>
          <w:tab w:val="left" w:pos="-720"/>
        </w:tabs>
        <w:suppressAutoHyphens/>
        <w:spacing w:after="120" w:line="264" w:lineRule="auto"/>
        <w:ind w:hanging="540"/>
        <w:rPr>
          <w:rFonts w:ascii="Tahoma" w:hAnsi="Tahoma" w:cs="Tahoma"/>
        </w:rPr>
      </w:pPr>
      <w:r w:rsidRPr="00D157AA">
        <w:rPr>
          <w:rFonts w:ascii="Tahoma" w:hAnsi="Tahoma" w:cs="Tahoma"/>
        </w:rPr>
        <w:t>Destination:</w:t>
      </w:r>
      <w:r w:rsidR="006136F4">
        <w:rPr>
          <w:rFonts w:ascii="Tahoma" w:hAnsi="Tahoma" w:cs="Tahoma"/>
        </w:rPr>
        <w:t xml:space="preserve"> Due </w:t>
      </w:r>
      <w:r w:rsidR="00223DEC">
        <w:rPr>
          <w:rFonts w:ascii="Tahoma" w:hAnsi="Tahoma" w:cs="Tahoma"/>
        </w:rPr>
        <w:t>Apr</w:t>
      </w:r>
      <w:r w:rsidR="007512AB">
        <w:rPr>
          <w:rFonts w:ascii="Tahoma" w:hAnsi="Tahoma" w:cs="Tahoma"/>
        </w:rPr>
        <w:t xml:space="preserve"> 2</w:t>
      </w:r>
      <w:r w:rsidR="00223DEC">
        <w:rPr>
          <w:rFonts w:ascii="Tahoma" w:hAnsi="Tahoma" w:cs="Tahoma"/>
        </w:rPr>
        <w:t>2</w:t>
      </w:r>
      <w:r w:rsidR="009E2845">
        <w:rPr>
          <w:rFonts w:ascii="Tahoma" w:hAnsi="Tahoma" w:cs="Tahoma"/>
        </w:rPr>
        <w:t xml:space="preserve"> </w:t>
      </w:r>
      <w:r w:rsidR="009E2845" w:rsidRPr="009E2845">
        <w:rPr>
          <w:rFonts w:ascii="Tahoma" w:hAnsi="Tahoma" w:cs="Tahoma"/>
          <w:u w:val="single"/>
        </w:rPr>
        <w:t>(</w:t>
      </w:r>
      <w:r w:rsidR="009E2845">
        <w:rPr>
          <w:rFonts w:ascii="Tahoma" w:hAnsi="Tahoma" w:cs="Tahoma"/>
          <w:i/>
          <w:u w:val="single"/>
        </w:rPr>
        <w:t>Post</w:t>
      </w:r>
      <w:r w:rsidR="009E2845" w:rsidRPr="009E2845">
        <w:rPr>
          <w:rFonts w:ascii="Tahoma" w:hAnsi="Tahoma" w:cs="Tahoma"/>
          <w:i/>
          <w:u w:val="single"/>
        </w:rPr>
        <w:t>-class work</w:t>
      </w:r>
      <w:r w:rsidR="009E2845" w:rsidRPr="009E2845">
        <w:rPr>
          <w:rFonts w:ascii="Tahoma" w:hAnsi="Tahoma" w:cs="Tahoma"/>
          <w:u w:val="single"/>
        </w:rPr>
        <w:t>)</w:t>
      </w:r>
    </w:p>
    <w:p w14:paraId="48057B36" w14:textId="77777777" w:rsidR="00D157AA" w:rsidRPr="00D157AA" w:rsidRDefault="00D157AA" w:rsidP="006136F4">
      <w:pPr>
        <w:pStyle w:val="ListParagraph"/>
        <w:tabs>
          <w:tab w:val="left" w:pos="-720"/>
        </w:tabs>
        <w:suppressAutoHyphens/>
        <w:spacing w:after="120" w:line="264" w:lineRule="auto"/>
        <w:ind w:left="1620"/>
        <w:rPr>
          <w:rFonts w:ascii="Tahoma" w:hAnsi="Tahoma" w:cs="Tahoma"/>
        </w:rPr>
      </w:pPr>
    </w:p>
    <w:p w14:paraId="155492AC" w14:textId="441630D9" w:rsidR="00D157AA" w:rsidRDefault="002260D5" w:rsidP="006136F4">
      <w:pPr>
        <w:spacing w:after="120"/>
        <w:ind w:left="540"/>
        <w:rPr>
          <w:rFonts w:ascii="Tahoma" w:hAnsi="Tahoma" w:cs="Tahoma"/>
          <w:szCs w:val="24"/>
        </w:rPr>
      </w:pPr>
      <w:r>
        <w:rPr>
          <w:rFonts w:ascii="Tahoma" w:hAnsi="Tahoma" w:cs="Tahoma"/>
          <w:szCs w:val="24"/>
        </w:rPr>
        <w:t xml:space="preserve">You will complete </w:t>
      </w:r>
      <w:r w:rsidR="00D157AA" w:rsidRPr="00D157AA">
        <w:rPr>
          <w:rFonts w:ascii="Tahoma" w:hAnsi="Tahoma" w:cs="Tahoma"/>
          <w:szCs w:val="24"/>
        </w:rPr>
        <w:t xml:space="preserve">the </w:t>
      </w:r>
      <w:proofErr w:type="spellStart"/>
      <w:r w:rsidR="00D157AA" w:rsidRPr="00D157AA">
        <w:rPr>
          <w:rFonts w:ascii="Tahoma" w:hAnsi="Tahoma" w:cs="Tahoma"/>
          <w:i/>
          <w:szCs w:val="24"/>
        </w:rPr>
        <w:t>Viatorum</w:t>
      </w:r>
      <w:proofErr w:type="spellEnd"/>
      <w:r w:rsidR="00D157AA" w:rsidRPr="00D157AA">
        <w:rPr>
          <w:rFonts w:ascii="Tahoma" w:hAnsi="Tahoma" w:cs="Tahoma"/>
          <w:szCs w:val="24"/>
        </w:rPr>
        <w:t xml:space="preserve"> with the goal being succinct evidence of depth and transformation in all of the sections.</w:t>
      </w:r>
    </w:p>
    <w:p w14:paraId="225CD8A3" w14:textId="68D7B092" w:rsidR="00783274" w:rsidRDefault="00783274" w:rsidP="006136F4">
      <w:pPr>
        <w:spacing w:after="120"/>
        <w:ind w:left="540"/>
        <w:rPr>
          <w:rFonts w:ascii="Tahoma" w:hAnsi="Tahoma" w:cs="Tahoma"/>
          <w:szCs w:val="24"/>
        </w:rPr>
      </w:pPr>
    </w:p>
    <w:p w14:paraId="359DCEFF" w14:textId="64E8265B" w:rsidR="00783274" w:rsidRPr="00783274" w:rsidRDefault="00783274" w:rsidP="006136F4">
      <w:pPr>
        <w:spacing w:after="120"/>
        <w:ind w:left="540"/>
        <w:rPr>
          <w:rFonts w:ascii="Tahoma" w:hAnsi="Tahoma" w:cs="Tahoma"/>
          <w:i/>
          <w:iCs/>
          <w:szCs w:val="24"/>
        </w:rPr>
      </w:pPr>
      <w:r>
        <w:rPr>
          <w:rFonts w:ascii="Tahoma" w:hAnsi="Tahoma" w:cs="Tahoma"/>
          <w:i/>
          <w:iCs/>
          <w:szCs w:val="24"/>
        </w:rPr>
        <w:t xml:space="preserve">Please upload each part of the </w:t>
      </w:r>
      <w:proofErr w:type="spellStart"/>
      <w:r>
        <w:rPr>
          <w:rFonts w:ascii="Tahoma" w:hAnsi="Tahoma" w:cs="Tahoma"/>
          <w:i/>
          <w:iCs/>
          <w:szCs w:val="24"/>
        </w:rPr>
        <w:t>Viatorum</w:t>
      </w:r>
      <w:proofErr w:type="spellEnd"/>
      <w:r>
        <w:rPr>
          <w:rFonts w:ascii="Tahoma" w:hAnsi="Tahoma" w:cs="Tahoma"/>
          <w:i/>
          <w:iCs/>
          <w:szCs w:val="24"/>
        </w:rPr>
        <w:t xml:space="preserve"> to its corresponding location in the Canvas website. You may upload the entire </w:t>
      </w:r>
      <w:proofErr w:type="spellStart"/>
      <w:r>
        <w:rPr>
          <w:rFonts w:ascii="Tahoma" w:hAnsi="Tahoma" w:cs="Tahoma"/>
          <w:i/>
          <w:iCs/>
          <w:szCs w:val="24"/>
        </w:rPr>
        <w:t>Viatorum</w:t>
      </w:r>
      <w:proofErr w:type="spellEnd"/>
      <w:r>
        <w:rPr>
          <w:rFonts w:ascii="Tahoma" w:hAnsi="Tahoma" w:cs="Tahoma"/>
          <w:i/>
          <w:iCs/>
          <w:szCs w:val="24"/>
        </w:rPr>
        <w:t xml:space="preserve"> file each time you submit a part. However, please upload each part of the </w:t>
      </w:r>
      <w:proofErr w:type="spellStart"/>
      <w:r>
        <w:rPr>
          <w:rFonts w:ascii="Tahoma" w:hAnsi="Tahoma" w:cs="Tahoma"/>
          <w:i/>
          <w:iCs/>
          <w:szCs w:val="24"/>
        </w:rPr>
        <w:t>Viatorum</w:t>
      </w:r>
      <w:proofErr w:type="spellEnd"/>
      <w:r>
        <w:rPr>
          <w:rFonts w:ascii="Tahoma" w:hAnsi="Tahoma" w:cs="Tahoma"/>
          <w:i/>
          <w:iCs/>
          <w:szCs w:val="24"/>
        </w:rPr>
        <w:t xml:space="preserve"> as you complete it. That way I can give you feedback as you go which will help in subsequent parts of the assignment.</w:t>
      </w:r>
    </w:p>
    <w:p w14:paraId="688B9D6F" w14:textId="77777777" w:rsidR="00865FC8" w:rsidRPr="00D157AA" w:rsidRDefault="00D157AA" w:rsidP="006136F4">
      <w:pPr>
        <w:spacing w:after="120"/>
        <w:rPr>
          <w:rFonts w:ascii="Tahoma" w:hAnsi="Tahoma" w:cs="Tahoma"/>
          <w:b/>
          <w:szCs w:val="24"/>
        </w:rPr>
      </w:pPr>
      <w:r w:rsidRPr="00D157AA">
        <w:rPr>
          <w:rFonts w:ascii="Tahoma" w:hAnsi="Tahoma" w:cs="Tahoma"/>
          <w:b/>
          <w:szCs w:val="24"/>
        </w:rPr>
        <w:tab/>
      </w:r>
      <w:r w:rsidRPr="00D157AA">
        <w:rPr>
          <w:rFonts w:ascii="Tahoma" w:hAnsi="Tahoma" w:cs="Tahoma"/>
          <w:szCs w:val="24"/>
        </w:rPr>
        <w:t xml:space="preserve"> </w:t>
      </w:r>
    </w:p>
    <w:p w14:paraId="4F239A11" w14:textId="77777777" w:rsidR="00183718" w:rsidRPr="00D157AA" w:rsidRDefault="00183718" w:rsidP="00B17540">
      <w:pPr>
        <w:autoSpaceDE w:val="0"/>
        <w:rPr>
          <w:rFonts w:ascii="Tahoma" w:hAnsi="Tahoma" w:cs="Tahoma"/>
          <w:szCs w:val="24"/>
        </w:rPr>
      </w:pPr>
      <w:r w:rsidRPr="00D157AA">
        <w:rPr>
          <w:rFonts w:ascii="Tahoma" w:hAnsi="Tahoma" w:cs="Tahoma"/>
          <w:b/>
          <w:szCs w:val="24"/>
        </w:rPr>
        <w:t>COURSE SCHEDULE</w:t>
      </w:r>
    </w:p>
    <w:p w14:paraId="23DA69DA" w14:textId="77777777" w:rsidR="00183718" w:rsidRPr="00D157AA" w:rsidRDefault="00183718" w:rsidP="00B17540">
      <w:pPr>
        <w:autoSpaceDE w:val="0"/>
        <w:rPr>
          <w:rFonts w:ascii="Tahoma" w:hAnsi="Tahoma" w:cs="Tahoma"/>
          <w:szCs w:val="24"/>
        </w:rPr>
      </w:pPr>
    </w:p>
    <w:p w14:paraId="0D1B8459" w14:textId="0DD772D2" w:rsidR="00353D94" w:rsidRDefault="00FF2326" w:rsidP="00B17540">
      <w:pPr>
        <w:autoSpaceDE w:val="0"/>
        <w:rPr>
          <w:rFonts w:ascii="Tahoma" w:hAnsi="Tahoma" w:cs="Tahoma"/>
          <w:szCs w:val="24"/>
        </w:rPr>
      </w:pPr>
      <w:r>
        <w:rPr>
          <w:rFonts w:ascii="Tahoma" w:hAnsi="Tahoma" w:cs="Tahoma"/>
          <w:szCs w:val="24"/>
        </w:rPr>
        <w:t>Thursday</w:t>
      </w:r>
      <w:r w:rsidR="00353D94">
        <w:rPr>
          <w:rFonts w:ascii="Tahoma" w:hAnsi="Tahoma" w:cs="Tahoma"/>
          <w:szCs w:val="24"/>
        </w:rPr>
        <w:t xml:space="preserve"> – Doctrine of Humanity</w:t>
      </w:r>
    </w:p>
    <w:p w14:paraId="73B10DFD" w14:textId="3687AC22" w:rsidR="00353D94" w:rsidRDefault="00FF2326" w:rsidP="00B17540">
      <w:pPr>
        <w:autoSpaceDE w:val="0"/>
        <w:rPr>
          <w:rFonts w:ascii="Tahoma" w:hAnsi="Tahoma" w:cs="Tahoma"/>
          <w:szCs w:val="24"/>
        </w:rPr>
      </w:pPr>
      <w:r>
        <w:rPr>
          <w:rFonts w:ascii="Tahoma" w:hAnsi="Tahoma" w:cs="Tahoma"/>
          <w:szCs w:val="24"/>
        </w:rPr>
        <w:t>Friday</w:t>
      </w:r>
      <w:r w:rsidR="00353D94">
        <w:rPr>
          <w:rFonts w:ascii="Tahoma" w:hAnsi="Tahoma" w:cs="Tahoma"/>
          <w:szCs w:val="24"/>
        </w:rPr>
        <w:t xml:space="preserve"> – Doctrine of Humanity/ Doctrine of Sin</w:t>
      </w:r>
    </w:p>
    <w:p w14:paraId="6A72A3EF" w14:textId="2F4F62C5" w:rsidR="00183718" w:rsidRPr="00D157AA" w:rsidRDefault="00FF2326" w:rsidP="00B17540">
      <w:pPr>
        <w:autoSpaceDE w:val="0"/>
        <w:rPr>
          <w:rFonts w:ascii="Tahoma" w:hAnsi="Tahoma" w:cs="Tahoma"/>
          <w:szCs w:val="24"/>
        </w:rPr>
      </w:pPr>
      <w:r>
        <w:rPr>
          <w:rFonts w:ascii="Tahoma" w:hAnsi="Tahoma" w:cs="Tahoma"/>
          <w:szCs w:val="24"/>
        </w:rPr>
        <w:t>Tuesday</w:t>
      </w:r>
      <w:r w:rsidR="00183718" w:rsidRPr="00D157AA">
        <w:rPr>
          <w:rFonts w:ascii="Tahoma" w:hAnsi="Tahoma" w:cs="Tahoma"/>
          <w:szCs w:val="24"/>
        </w:rPr>
        <w:t xml:space="preserve"> – </w:t>
      </w:r>
      <w:r w:rsidR="002260D5">
        <w:rPr>
          <w:rFonts w:ascii="Tahoma" w:hAnsi="Tahoma" w:cs="Tahoma"/>
          <w:szCs w:val="24"/>
        </w:rPr>
        <w:t xml:space="preserve">Doctrine of </w:t>
      </w:r>
      <w:r w:rsidR="00353D94">
        <w:rPr>
          <w:rFonts w:ascii="Tahoma" w:hAnsi="Tahoma" w:cs="Tahoma"/>
          <w:szCs w:val="24"/>
        </w:rPr>
        <w:t>Person of Christ</w:t>
      </w:r>
    </w:p>
    <w:p w14:paraId="4B07FFEF" w14:textId="3667DE14" w:rsidR="00183718" w:rsidRPr="00D157AA" w:rsidRDefault="00FF2326" w:rsidP="00B17540">
      <w:pPr>
        <w:autoSpaceDE w:val="0"/>
        <w:rPr>
          <w:rFonts w:ascii="Tahoma" w:hAnsi="Tahoma" w:cs="Tahoma"/>
          <w:szCs w:val="24"/>
        </w:rPr>
      </w:pPr>
      <w:r>
        <w:rPr>
          <w:rFonts w:ascii="Tahoma" w:hAnsi="Tahoma" w:cs="Tahoma"/>
          <w:szCs w:val="24"/>
        </w:rPr>
        <w:t>Wednesday</w:t>
      </w:r>
      <w:r w:rsidR="002260D5">
        <w:rPr>
          <w:rFonts w:ascii="Tahoma" w:hAnsi="Tahoma" w:cs="Tahoma"/>
          <w:szCs w:val="24"/>
        </w:rPr>
        <w:t xml:space="preserve"> – Doctrine of </w:t>
      </w:r>
      <w:r w:rsidR="00353D94">
        <w:rPr>
          <w:rFonts w:ascii="Tahoma" w:hAnsi="Tahoma" w:cs="Tahoma"/>
          <w:szCs w:val="24"/>
        </w:rPr>
        <w:t xml:space="preserve">Work of </w:t>
      </w:r>
      <w:r w:rsidR="002260D5">
        <w:rPr>
          <w:rFonts w:ascii="Tahoma" w:hAnsi="Tahoma" w:cs="Tahoma"/>
          <w:szCs w:val="24"/>
        </w:rPr>
        <w:t xml:space="preserve">Christ </w:t>
      </w:r>
    </w:p>
    <w:p w14:paraId="0CF2542F" w14:textId="2B2D2F44" w:rsidR="00183718" w:rsidRPr="00D157AA" w:rsidRDefault="00FF2326" w:rsidP="00B17540">
      <w:pPr>
        <w:autoSpaceDE w:val="0"/>
        <w:rPr>
          <w:rFonts w:ascii="Tahoma" w:hAnsi="Tahoma" w:cs="Tahoma"/>
          <w:szCs w:val="24"/>
        </w:rPr>
      </w:pPr>
      <w:r>
        <w:rPr>
          <w:rFonts w:ascii="Tahoma" w:hAnsi="Tahoma" w:cs="Tahoma"/>
          <w:szCs w:val="24"/>
        </w:rPr>
        <w:t>Thursday</w:t>
      </w:r>
      <w:r w:rsidR="00353D94">
        <w:rPr>
          <w:rFonts w:ascii="Tahoma" w:hAnsi="Tahoma" w:cs="Tahoma"/>
          <w:szCs w:val="24"/>
        </w:rPr>
        <w:t xml:space="preserve"> – Doctrine of Salvation</w:t>
      </w:r>
    </w:p>
    <w:p w14:paraId="4794592E" w14:textId="77777777" w:rsidR="00865FC8" w:rsidRDefault="00865FC8">
      <w:pPr>
        <w:rPr>
          <w:rFonts w:ascii="Tahoma" w:hAnsi="Tahoma" w:cs="Tahoma"/>
          <w:b/>
          <w:szCs w:val="24"/>
        </w:rPr>
      </w:pPr>
    </w:p>
    <w:p w14:paraId="25D0FA64" w14:textId="77777777" w:rsidR="00B13450" w:rsidRDefault="00B13450">
      <w:pPr>
        <w:rPr>
          <w:rFonts w:ascii="Tahoma" w:hAnsi="Tahoma" w:cs="Tahoma"/>
          <w:b/>
          <w:szCs w:val="24"/>
        </w:rPr>
      </w:pPr>
      <w:r>
        <w:rPr>
          <w:rFonts w:ascii="Tahoma" w:hAnsi="Tahoma" w:cs="Tahoma"/>
          <w:b/>
          <w:szCs w:val="24"/>
        </w:rPr>
        <w:br w:type="page"/>
      </w:r>
    </w:p>
    <w:p w14:paraId="212E05D7" w14:textId="0BD92E46" w:rsidR="00B17540" w:rsidRPr="006A15E1" w:rsidRDefault="00B17540" w:rsidP="00B17540">
      <w:pPr>
        <w:autoSpaceDE w:val="0"/>
        <w:rPr>
          <w:rFonts w:ascii="Tahoma" w:hAnsi="Tahoma" w:cs="Tahoma"/>
          <w:b/>
          <w:szCs w:val="24"/>
        </w:rPr>
      </w:pPr>
      <w:r w:rsidRPr="006A15E1">
        <w:rPr>
          <w:rFonts w:ascii="Tahoma" w:hAnsi="Tahoma" w:cs="Tahoma"/>
          <w:b/>
          <w:szCs w:val="24"/>
        </w:rPr>
        <w:lastRenderedPageBreak/>
        <w:t>GRADING</w:t>
      </w:r>
    </w:p>
    <w:p w14:paraId="7DA2D18F" w14:textId="77777777" w:rsidR="00FE1295" w:rsidRPr="006A15E1" w:rsidRDefault="00FE1295" w:rsidP="00B17540">
      <w:pPr>
        <w:autoSpaceDE w:val="0"/>
        <w:rPr>
          <w:rFonts w:ascii="Tahoma" w:hAnsi="Tahoma" w:cs="Tahoma"/>
          <w:b/>
          <w:szCs w:val="24"/>
        </w:rPr>
      </w:pPr>
    </w:p>
    <w:tbl>
      <w:tblPr>
        <w:tblStyle w:val="TableGrid"/>
        <w:tblW w:w="0" w:type="auto"/>
        <w:tblInd w:w="2358" w:type="dxa"/>
        <w:tblLook w:val="04A0" w:firstRow="1" w:lastRow="0" w:firstColumn="1" w:lastColumn="0" w:noHBand="0" w:noVBand="1"/>
      </w:tblPr>
      <w:tblGrid>
        <w:gridCol w:w="2790"/>
        <w:gridCol w:w="2610"/>
      </w:tblGrid>
      <w:tr w:rsidR="00FE1295" w:rsidRPr="006A15E1" w14:paraId="49A3B373" w14:textId="77777777" w:rsidTr="0047331B">
        <w:tc>
          <w:tcPr>
            <w:tcW w:w="2790" w:type="dxa"/>
          </w:tcPr>
          <w:p w14:paraId="6A4E4D96" w14:textId="77777777" w:rsidR="00FE1295" w:rsidRPr="006A15E1" w:rsidRDefault="00FE1295" w:rsidP="0047331B">
            <w:pPr>
              <w:rPr>
                <w:rFonts w:ascii="Tahoma" w:hAnsi="Tahoma" w:cs="Tahoma"/>
              </w:rPr>
            </w:pPr>
            <w:r w:rsidRPr="006A15E1">
              <w:rPr>
                <w:rFonts w:ascii="Tahoma" w:hAnsi="Tahoma" w:cs="Tahoma"/>
              </w:rPr>
              <w:t xml:space="preserve">94-100 A </w:t>
            </w:r>
          </w:p>
          <w:p w14:paraId="59037065" w14:textId="77777777" w:rsidR="00FE1295" w:rsidRPr="006A15E1" w:rsidRDefault="00FE1295" w:rsidP="0047331B">
            <w:pPr>
              <w:rPr>
                <w:rFonts w:ascii="Tahoma" w:hAnsi="Tahoma" w:cs="Tahoma"/>
              </w:rPr>
            </w:pPr>
          </w:p>
          <w:p w14:paraId="73FBCB06" w14:textId="77777777" w:rsidR="00FE1295" w:rsidRPr="006A15E1" w:rsidRDefault="00FE1295" w:rsidP="0047331B">
            <w:pPr>
              <w:rPr>
                <w:rFonts w:ascii="Tahoma" w:hAnsi="Tahoma" w:cs="Tahoma"/>
              </w:rPr>
            </w:pPr>
            <w:r w:rsidRPr="006A15E1">
              <w:rPr>
                <w:rFonts w:ascii="Tahoma" w:hAnsi="Tahoma" w:cs="Tahoma"/>
              </w:rPr>
              <w:t xml:space="preserve">92-93 A- </w:t>
            </w:r>
          </w:p>
          <w:p w14:paraId="1DA89A72" w14:textId="77777777" w:rsidR="00FE1295" w:rsidRPr="006A15E1" w:rsidRDefault="00FE1295" w:rsidP="0047331B">
            <w:pPr>
              <w:rPr>
                <w:rFonts w:ascii="Tahoma" w:hAnsi="Tahoma" w:cs="Tahoma"/>
              </w:rPr>
            </w:pPr>
          </w:p>
          <w:p w14:paraId="6839C53A" w14:textId="77777777" w:rsidR="00FE1295" w:rsidRPr="006A15E1" w:rsidRDefault="00FE1295" w:rsidP="0047331B">
            <w:pPr>
              <w:rPr>
                <w:rFonts w:ascii="Tahoma" w:hAnsi="Tahoma" w:cs="Tahoma"/>
              </w:rPr>
            </w:pPr>
            <w:r w:rsidRPr="006A15E1">
              <w:rPr>
                <w:rFonts w:ascii="Tahoma" w:hAnsi="Tahoma" w:cs="Tahoma"/>
              </w:rPr>
              <w:t xml:space="preserve">90-91 B+ </w:t>
            </w:r>
          </w:p>
          <w:p w14:paraId="0B503CA8" w14:textId="77777777" w:rsidR="00FE1295" w:rsidRPr="006A15E1" w:rsidRDefault="00FE1295" w:rsidP="0047331B">
            <w:pPr>
              <w:rPr>
                <w:rFonts w:ascii="Tahoma" w:hAnsi="Tahoma" w:cs="Tahoma"/>
              </w:rPr>
            </w:pPr>
          </w:p>
          <w:p w14:paraId="2033B2CE" w14:textId="77777777" w:rsidR="00FE1295" w:rsidRPr="006A15E1" w:rsidRDefault="00FE1295" w:rsidP="0047331B">
            <w:pPr>
              <w:rPr>
                <w:rFonts w:ascii="Tahoma" w:hAnsi="Tahoma" w:cs="Tahoma"/>
              </w:rPr>
            </w:pPr>
            <w:r w:rsidRPr="006A15E1">
              <w:rPr>
                <w:rFonts w:ascii="Tahoma" w:hAnsi="Tahoma" w:cs="Tahoma"/>
              </w:rPr>
              <w:t xml:space="preserve">84-89 B </w:t>
            </w:r>
          </w:p>
          <w:p w14:paraId="7A5F3E08" w14:textId="77777777" w:rsidR="00FE1295" w:rsidRPr="006A15E1" w:rsidRDefault="00FE1295" w:rsidP="0047331B">
            <w:pPr>
              <w:rPr>
                <w:rFonts w:ascii="Tahoma" w:hAnsi="Tahoma" w:cs="Tahoma"/>
              </w:rPr>
            </w:pPr>
          </w:p>
          <w:p w14:paraId="32DBB7C3" w14:textId="77777777" w:rsidR="00FE1295" w:rsidRPr="006A15E1" w:rsidRDefault="00FE1295" w:rsidP="0047331B">
            <w:pPr>
              <w:rPr>
                <w:rFonts w:ascii="Tahoma" w:hAnsi="Tahoma" w:cs="Tahoma"/>
              </w:rPr>
            </w:pPr>
            <w:r w:rsidRPr="006A15E1">
              <w:rPr>
                <w:rFonts w:ascii="Tahoma" w:hAnsi="Tahoma" w:cs="Tahoma"/>
              </w:rPr>
              <w:t xml:space="preserve">82-83 B- </w:t>
            </w:r>
          </w:p>
          <w:p w14:paraId="32257B3F" w14:textId="77777777" w:rsidR="00FE1295" w:rsidRPr="006A15E1" w:rsidRDefault="00FE1295" w:rsidP="0047331B">
            <w:pPr>
              <w:rPr>
                <w:rFonts w:ascii="Tahoma" w:hAnsi="Tahoma" w:cs="Tahoma"/>
              </w:rPr>
            </w:pPr>
          </w:p>
          <w:p w14:paraId="62F5FDB2" w14:textId="77777777" w:rsidR="00FE1295" w:rsidRPr="006A15E1" w:rsidRDefault="00FE1295" w:rsidP="0047331B">
            <w:pPr>
              <w:rPr>
                <w:rFonts w:ascii="Tahoma" w:hAnsi="Tahoma" w:cs="Tahoma"/>
              </w:rPr>
            </w:pPr>
            <w:r w:rsidRPr="006A15E1">
              <w:rPr>
                <w:rFonts w:ascii="Tahoma" w:hAnsi="Tahoma" w:cs="Tahoma"/>
              </w:rPr>
              <w:t xml:space="preserve">80-81 C+ </w:t>
            </w:r>
          </w:p>
          <w:p w14:paraId="12127F64" w14:textId="77777777" w:rsidR="00FE1295" w:rsidRPr="006A15E1" w:rsidRDefault="00FE1295" w:rsidP="0047331B">
            <w:pPr>
              <w:rPr>
                <w:rFonts w:ascii="Tahoma" w:hAnsi="Tahoma" w:cs="Tahoma"/>
              </w:rPr>
            </w:pPr>
          </w:p>
        </w:tc>
        <w:tc>
          <w:tcPr>
            <w:tcW w:w="2610" w:type="dxa"/>
          </w:tcPr>
          <w:p w14:paraId="6AADDE1E" w14:textId="77777777" w:rsidR="00FE1295" w:rsidRPr="006A15E1" w:rsidRDefault="00FE1295" w:rsidP="0047331B">
            <w:pPr>
              <w:rPr>
                <w:rFonts w:ascii="Tahoma" w:hAnsi="Tahoma" w:cs="Tahoma"/>
              </w:rPr>
            </w:pPr>
            <w:r w:rsidRPr="006A15E1">
              <w:rPr>
                <w:rFonts w:ascii="Tahoma" w:hAnsi="Tahoma" w:cs="Tahoma"/>
              </w:rPr>
              <w:t xml:space="preserve">74-79 C </w:t>
            </w:r>
          </w:p>
          <w:p w14:paraId="2B2F06FB" w14:textId="77777777" w:rsidR="00FE1295" w:rsidRPr="006A15E1" w:rsidRDefault="00FE1295" w:rsidP="0047331B">
            <w:pPr>
              <w:rPr>
                <w:rFonts w:ascii="Tahoma" w:hAnsi="Tahoma" w:cs="Tahoma"/>
              </w:rPr>
            </w:pPr>
          </w:p>
          <w:p w14:paraId="462B9C1B" w14:textId="77777777" w:rsidR="00FE1295" w:rsidRPr="006A15E1" w:rsidRDefault="00FE1295" w:rsidP="0047331B">
            <w:pPr>
              <w:rPr>
                <w:rFonts w:ascii="Tahoma" w:hAnsi="Tahoma" w:cs="Tahoma"/>
              </w:rPr>
            </w:pPr>
            <w:r w:rsidRPr="006A15E1">
              <w:rPr>
                <w:rFonts w:ascii="Tahoma" w:hAnsi="Tahoma" w:cs="Tahoma"/>
              </w:rPr>
              <w:t xml:space="preserve">72-73 C- </w:t>
            </w:r>
          </w:p>
          <w:p w14:paraId="1210983F" w14:textId="77777777" w:rsidR="00FE1295" w:rsidRPr="006A15E1" w:rsidRDefault="00FE1295" w:rsidP="0047331B">
            <w:pPr>
              <w:rPr>
                <w:rFonts w:ascii="Tahoma" w:hAnsi="Tahoma" w:cs="Tahoma"/>
              </w:rPr>
            </w:pPr>
          </w:p>
          <w:p w14:paraId="21AD5399" w14:textId="77777777" w:rsidR="00FE1295" w:rsidRPr="006A15E1" w:rsidRDefault="00FE1295" w:rsidP="0047331B">
            <w:pPr>
              <w:rPr>
                <w:rFonts w:ascii="Tahoma" w:hAnsi="Tahoma" w:cs="Tahoma"/>
              </w:rPr>
            </w:pPr>
            <w:r w:rsidRPr="006A15E1">
              <w:rPr>
                <w:rFonts w:ascii="Tahoma" w:hAnsi="Tahoma" w:cs="Tahoma"/>
              </w:rPr>
              <w:t xml:space="preserve">65-71 D </w:t>
            </w:r>
          </w:p>
          <w:p w14:paraId="116CDC97" w14:textId="77777777" w:rsidR="00FE1295" w:rsidRPr="006A15E1" w:rsidRDefault="00FE1295" w:rsidP="0047331B">
            <w:pPr>
              <w:rPr>
                <w:rFonts w:ascii="Tahoma" w:hAnsi="Tahoma" w:cs="Tahoma"/>
              </w:rPr>
            </w:pPr>
          </w:p>
          <w:p w14:paraId="185755B0" w14:textId="77777777" w:rsidR="00FE1295" w:rsidRPr="006A15E1" w:rsidRDefault="00FE1295" w:rsidP="0047331B">
            <w:pPr>
              <w:rPr>
                <w:rFonts w:ascii="Tahoma" w:hAnsi="Tahoma" w:cs="Tahoma"/>
              </w:rPr>
            </w:pPr>
            <w:r w:rsidRPr="006A15E1">
              <w:rPr>
                <w:rFonts w:ascii="Tahoma" w:hAnsi="Tahoma" w:cs="Tahoma"/>
              </w:rPr>
              <w:t>0-65 F</w:t>
            </w:r>
          </w:p>
          <w:p w14:paraId="697F09B1" w14:textId="77777777" w:rsidR="00FE1295" w:rsidRPr="006A15E1" w:rsidRDefault="00FE1295" w:rsidP="0047331B">
            <w:pPr>
              <w:rPr>
                <w:rFonts w:ascii="Tahoma" w:hAnsi="Tahoma" w:cs="Tahoma"/>
              </w:rPr>
            </w:pPr>
          </w:p>
        </w:tc>
      </w:tr>
    </w:tbl>
    <w:p w14:paraId="28282F0D" w14:textId="77777777" w:rsidR="00B17540" w:rsidRPr="006A15E1" w:rsidRDefault="00B17540" w:rsidP="00B17540">
      <w:pPr>
        <w:autoSpaceDE w:val="0"/>
        <w:rPr>
          <w:rFonts w:ascii="Tahoma" w:hAnsi="Tahoma" w:cs="Tahoma"/>
          <w:szCs w:val="24"/>
        </w:rPr>
      </w:pPr>
    </w:p>
    <w:p w14:paraId="28A1CB42" w14:textId="77777777" w:rsidR="000828DF" w:rsidRPr="006A15E1" w:rsidRDefault="000828DF" w:rsidP="000828DF">
      <w:pPr>
        <w:widowControl w:val="0"/>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s>
        <w:rPr>
          <w:rFonts w:ascii="Tahoma" w:hAnsi="Tahoma" w:cs="Tahoma"/>
          <w:b/>
          <w:color w:val="000000"/>
        </w:rPr>
      </w:pPr>
    </w:p>
    <w:p w14:paraId="1A6000CF" w14:textId="77777777" w:rsidR="00C86E1C" w:rsidRDefault="00C86E1C">
      <w:pPr>
        <w:rPr>
          <w:rFonts w:ascii="Tahoma" w:hAnsi="Tahoma" w:cs="Tahoma"/>
          <w:b/>
          <w:bCs/>
          <w:sz w:val="23"/>
          <w:szCs w:val="23"/>
        </w:rPr>
      </w:pPr>
      <w:r>
        <w:rPr>
          <w:rFonts w:ascii="Tahoma" w:hAnsi="Tahoma" w:cs="Tahoma"/>
          <w:b/>
          <w:bCs/>
          <w:sz w:val="23"/>
          <w:szCs w:val="23"/>
        </w:rPr>
        <w:br w:type="page"/>
      </w:r>
    </w:p>
    <w:p w14:paraId="48FDD757" w14:textId="56948285" w:rsidR="000828DF" w:rsidRDefault="00C86EEA" w:rsidP="00C86EEA">
      <w:pPr>
        <w:jc w:val="center"/>
        <w:rPr>
          <w:rFonts w:ascii="Tahoma" w:hAnsi="Tahoma" w:cs="Tahoma"/>
          <w:b/>
          <w:bCs/>
          <w:sz w:val="23"/>
          <w:szCs w:val="23"/>
        </w:rPr>
      </w:pPr>
      <w:r>
        <w:rPr>
          <w:rFonts w:ascii="Tahoma" w:hAnsi="Tahoma" w:cs="Tahoma"/>
          <w:b/>
          <w:bCs/>
          <w:sz w:val="23"/>
          <w:szCs w:val="23"/>
        </w:rPr>
        <w:lastRenderedPageBreak/>
        <w:t>Reading Log</w:t>
      </w:r>
    </w:p>
    <w:p w14:paraId="4D3AFC0C" w14:textId="2E72FCCE" w:rsidR="00C86EEA" w:rsidRDefault="00C86EEA" w:rsidP="00FF2326">
      <w:pPr>
        <w:jc w:val="center"/>
        <w:rPr>
          <w:rFonts w:ascii="Tahoma" w:hAnsi="Tahoma" w:cs="Tahoma"/>
          <w:b/>
          <w:bCs/>
          <w:sz w:val="23"/>
          <w:szCs w:val="23"/>
        </w:rPr>
      </w:pPr>
      <w:r>
        <w:rPr>
          <w:rFonts w:ascii="Tahoma" w:hAnsi="Tahoma" w:cs="Tahoma"/>
          <w:b/>
          <w:bCs/>
          <w:sz w:val="23"/>
          <w:szCs w:val="23"/>
        </w:rPr>
        <w:t>Please</w:t>
      </w:r>
      <w:r w:rsidR="00C17B11">
        <w:rPr>
          <w:rFonts w:ascii="Tahoma" w:hAnsi="Tahoma" w:cs="Tahoma"/>
          <w:b/>
          <w:bCs/>
          <w:sz w:val="23"/>
          <w:szCs w:val="23"/>
        </w:rPr>
        <w:t xml:space="preserve"> upload onto Canvas classroom website</w:t>
      </w:r>
    </w:p>
    <w:p w14:paraId="730B59AA" w14:textId="77777777" w:rsidR="00FF2326" w:rsidRDefault="00FF2326" w:rsidP="00FF2326">
      <w:pPr>
        <w:widowControl w:val="0"/>
        <w:tabs>
          <w:tab w:val="left" w:pos="540"/>
          <w:tab w:val="left" w:pos="99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s>
        <w:rPr>
          <w:rFonts w:ascii="Tahoma" w:hAnsi="Tahoma" w:cs="Tahoma"/>
          <w:szCs w:val="24"/>
        </w:rPr>
      </w:pPr>
    </w:p>
    <w:p w14:paraId="7AF4AB10" w14:textId="3B8B88C9" w:rsidR="00FF2326" w:rsidRPr="00FF2326" w:rsidRDefault="00FF2326" w:rsidP="00FF2326">
      <w:pPr>
        <w:widowControl w:val="0"/>
        <w:tabs>
          <w:tab w:val="left" w:pos="540"/>
          <w:tab w:val="left" w:pos="99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s>
        <w:rPr>
          <w:rFonts w:ascii="Tahoma" w:hAnsi="Tahoma" w:cs="Tahoma"/>
          <w:color w:val="000000"/>
          <w:sz w:val="22"/>
          <w:szCs w:val="22"/>
        </w:rPr>
      </w:pPr>
      <w:r w:rsidRPr="00FF2326">
        <w:rPr>
          <w:rFonts w:ascii="Tahoma" w:hAnsi="Tahoma" w:cs="Tahoma"/>
          <w:sz w:val="22"/>
          <w:szCs w:val="22"/>
        </w:rPr>
        <w:t xml:space="preserve">All reading is to be completed prior to our </w:t>
      </w:r>
      <w:proofErr w:type="gramStart"/>
      <w:r w:rsidRPr="00FF2326">
        <w:rPr>
          <w:rFonts w:ascii="Tahoma" w:hAnsi="Tahoma" w:cs="Tahoma"/>
          <w:sz w:val="22"/>
          <w:szCs w:val="22"/>
        </w:rPr>
        <w:t>first class</w:t>
      </w:r>
      <w:proofErr w:type="gramEnd"/>
      <w:r w:rsidRPr="00FF2326">
        <w:rPr>
          <w:rFonts w:ascii="Tahoma" w:hAnsi="Tahoma" w:cs="Tahoma"/>
          <w:sz w:val="22"/>
          <w:szCs w:val="22"/>
        </w:rPr>
        <w:t xml:space="preserve"> meeting on April 8. Reading completed by April 15 will receive 90% credit. Reading completed by April 22, will receive 80% credit. A reading log is attached at the end of the syllabus.</w:t>
      </w:r>
    </w:p>
    <w:p w14:paraId="6AE43139" w14:textId="77777777" w:rsidR="00C86EEA" w:rsidRDefault="00C86EEA" w:rsidP="00C86EEA">
      <w:pPr>
        <w:jc w:val="center"/>
        <w:rPr>
          <w:rFonts w:ascii="Tahoma" w:hAnsi="Tahoma" w:cs="Tahoma"/>
          <w:b/>
          <w:bCs/>
          <w:sz w:val="23"/>
          <w:szCs w:val="23"/>
        </w:rPr>
      </w:pPr>
    </w:p>
    <w:p w14:paraId="4F4141E1" w14:textId="77777777" w:rsidR="00C86EEA" w:rsidRDefault="00C86EEA" w:rsidP="00C86EEA">
      <w:pPr>
        <w:widowControl w:val="0"/>
        <w:tabs>
          <w:tab w:val="left" w:pos="540"/>
          <w:tab w:val="left" w:pos="99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s>
        <w:rPr>
          <w:rFonts w:ascii="Tahoma" w:hAnsi="Tahoma" w:cs="Tahoma"/>
          <w:color w:val="000000"/>
          <w:szCs w:val="24"/>
        </w:rPr>
      </w:pPr>
    </w:p>
    <w:p w14:paraId="15893D6B" w14:textId="77777777" w:rsidR="00C86EEA" w:rsidRDefault="00C86EEA" w:rsidP="00C86EEA">
      <w:pPr>
        <w:widowControl w:val="0"/>
        <w:tabs>
          <w:tab w:val="left" w:pos="540"/>
          <w:tab w:val="left" w:pos="99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s>
        <w:rPr>
          <w:rFonts w:ascii="Tahoma" w:hAnsi="Tahoma" w:cs="Tahoma"/>
          <w:color w:val="000000"/>
          <w:szCs w:val="24"/>
        </w:rPr>
      </w:pPr>
      <w:r>
        <w:rPr>
          <w:rFonts w:ascii="Tahoma" w:hAnsi="Tahoma" w:cs="Tahoma"/>
          <w:color w:val="000000"/>
          <w:szCs w:val="24"/>
        </w:rPr>
        <w:t xml:space="preserve">Allison </w:t>
      </w:r>
      <w:r w:rsidRPr="00C86EEA">
        <w:rPr>
          <w:rStyle w:val="Hyperlink"/>
          <w:rFonts w:ascii="Tahoma" w:hAnsi="Tahoma" w:cs="Tahoma"/>
          <w:i/>
          <w:szCs w:val="24"/>
        </w:rPr>
        <w:t xml:space="preserve">50 Core Truths of the Christian Life: </w:t>
      </w:r>
      <w:r>
        <w:rPr>
          <w:rFonts w:ascii="Tahoma" w:hAnsi="Tahoma" w:cs="Tahoma"/>
          <w:color w:val="000000"/>
          <w:szCs w:val="24"/>
        </w:rPr>
        <w:t xml:space="preserve">(Chapters </w:t>
      </w:r>
      <w:r w:rsidR="00111B84">
        <w:rPr>
          <w:rFonts w:ascii="Tahoma" w:hAnsi="Tahoma" w:cs="Tahoma"/>
          <w:color w:val="000000"/>
        </w:rPr>
        <w:t>15-17, 20- 21, 25-31, 33-34</w:t>
      </w:r>
      <w:r>
        <w:rPr>
          <w:rFonts w:ascii="Tahoma" w:hAnsi="Tahoma" w:cs="Tahoma"/>
          <w:color w:val="000000"/>
          <w:szCs w:val="24"/>
        </w:rPr>
        <w:t>)</w:t>
      </w:r>
    </w:p>
    <w:p w14:paraId="4D05DBD5" w14:textId="77777777" w:rsidR="00C86EEA" w:rsidRDefault="00C86EEA" w:rsidP="00C86EEA">
      <w:pPr>
        <w:widowControl w:val="0"/>
        <w:tabs>
          <w:tab w:val="left" w:pos="540"/>
          <w:tab w:val="left" w:pos="99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s>
        <w:rPr>
          <w:rFonts w:ascii="Tahoma" w:hAnsi="Tahoma" w:cs="Tahoma"/>
          <w:color w:val="000000"/>
          <w:szCs w:val="24"/>
        </w:rPr>
      </w:pPr>
    </w:p>
    <w:p w14:paraId="74CF496D" w14:textId="6C2976A6" w:rsidR="00C86EEA" w:rsidRDefault="00C86EEA" w:rsidP="00C86EEA">
      <w:pPr>
        <w:widowControl w:val="0"/>
        <w:tabs>
          <w:tab w:val="left" w:pos="540"/>
          <w:tab w:val="left" w:pos="99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s>
        <w:rPr>
          <w:rFonts w:ascii="Tahoma" w:hAnsi="Tahoma" w:cs="Tahoma"/>
          <w:color w:val="000000"/>
          <w:szCs w:val="24"/>
        </w:rPr>
      </w:pPr>
      <w:r>
        <w:rPr>
          <w:rFonts w:ascii="Tahoma" w:hAnsi="Tahoma" w:cs="Tahoma"/>
          <w:color w:val="000000"/>
          <w:szCs w:val="24"/>
        </w:rPr>
        <w:t>Date Completed _______</w:t>
      </w:r>
      <w:r w:rsidR="00865FC8">
        <w:rPr>
          <w:rFonts w:ascii="Tahoma" w:hAnsi="Tahoma" w:cs="Tahoma"/>
          <w:color w:val="000000"/>
          <w:szCs w:val="24"/>
        </w:rPr>
        <w:t>__</w:t>
      </w:r>
      <w:r w:rsidR="00C17B11">
        <w:rPr>
          <w:rFonts w:ascii="Tahoma" w:hAnsi="Tahoma" w:cs="Tahoma"/>
          <w:color w:val="000000"/>
          <w:szCs w:val="24"/>
        </w:rPr>
        <w:t xml:space="preserve">________-0r-  % completed by </w:t>
      </w:r>
      <w:r w:rsidR="00223DEC">
        <w:rPr>
          <w:rFonts w:ascii="Tahoma" w:hAnsi="Tahoma" w:cs="Tahoma"/>
          <w:color w:val="000000"/>
          <w:szCs w:val="24"/>
        </w:rPr>
        <w:t>4</w:t>
      </w:r>
      <w:r w:rsidR="007512AB">
        <w:rPr>
          <w:rFonts w:ascii="Tahoma" w:hAnsi="Tahoma" w:cs="Tahoma"/>
          <w:color w:val="000000"/>
          <w:szCs w:val="24"/>
        </w:rPr>
        <w:t>/2</w:t>
      </w:r>
      <w:r w:rsidR="00223DEC">
        <w:rPr>
          <w:rFonts w:ascii="Tahoma" w:hAnsi="Tahoma" w:cs="Tahoma"/>
          <w:color w:val="000000"/>
          <w:szCs w:val="24"/>
        </w:rPr>
        <w:t>2</w:t>
      </w:r>
      <w:r>
        <w:rPr>
          <w:rFonts w:ascii="Tahoma" w:hAnsi="Tahoma" w:cs="Tahoma"/>
          <w:color w:val="000000"/>
          <w:szCs w:val="24"/>
        </w:rPr>
        <w:t xml:space="preserve"> _____________</w:t>
      </w:r>
    </w:p>
    <w:p w14:paraId="4F40CCA3" w14:textId="77777777" w:rsidR="00C86EEA" w:rsidRDefault="00C86EEA" w:rsidP="00C86EEA">
      <w:pPr>
        <w:widowControl w:val="0"/>
        <w:tabs>
          <w:tab w:val="left" w:pos="540"/>
          <w:tab w:val="left" w:pos="99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s>
        <w:rPr>
          <w:rFonts w:ascii="Tahoma" w:hAnsi="Tahoma" w:cs="Tahoma"/>
          <w:color w:val="000000"/>
          <w:szCs w:val="24"/>
        </w:rPr>
      </w:pPr>
    </w:p>
    <w:p w14:paraId="03F774BE" w14:textId="77777777" w:rsidR="00C86EEA" w:rsidRDefault="00C86EEA" w:rsidP="00C86EEA">
      <w:pPr>
        <w:widowControl w:val="0"/>
        <w:tabs>
          <w:tab w:val="left" w:pos="540"/>
          <w:tab w:val="left" w:pos="99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s>
        <w:rPr>
          <w:rFonts w:ascii="Tahoma" w:hAnsi="Tahoma" w:cs="Tahoma"/>
          <w:color w:val="333333"/>
          <w:szCs w:val="24"/>
          <w:shd w:val="clear" w:color="auto" w:fill="FFFFFF"/>
        </w:rPr>
      </w:pPr>
    </w:p>
    <w:p w14:paraId="4746433D" w14:textId="77777777" w:rsidR="00C86EEA" w:rsidRDefault="00C86EEA" w:rsidP="00C86EEA">
      <w:pPr>
        <w:widowControl w:val="0"/>
        <w:tabs>
          <w:tab w:val="left" w:pos="540"/>
          <w:tab w:val="left" w:pos="99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s>
        <w:rPr>
          <w:rFonts w:ascii="Tahoma" w:hAnsi="Tahoma" w:cs="Tahoma"/>
          <w:color w:val="333333"/>
          <w:szCs w:val="24"/>
          <w:shd w:val="clear" w:color="auto" w:fill="FFFFFF"/>
        </w:rPr>
      </w:pPr>
      <w:r>
        <w:rPr>
          <w:rFonts w:ascii="Tahoma" w:hAnsi="Tahoma" w:cs="Tahoma"/>
          <w:color w:val="333333"/>
          <w:szCs w:val="24"/>
          <w:shd w:val="clear" w:color="auto" w:fill="FFFFFF"/>
        </w:rPr>
        <w:t xml:space="preserve">Miles. </w:t>
      </w:r>
      <w:r w:rsidR="0078406A">
        <w:rPr>
          <w:rStyle w:val="Hyperlink"/>
          <w:rFonts w:ascii="Tahoma" w:hAnsi="Tahoma" w:cs="Tahoma"/>
          <w:szCs w:val="24"/>
          <w:shd w:val="clear" w:color="auto" w:fill="FFFFFF"/>
        </w:rPr>
        <w:t>Superheroes Can’t Save You</w:t>
      </w:r>
      <w:r>
        <w:rPr>
          <w:rStyle w:val="Hyperlink"/>
          <w:rFonts w:ascii="Tahoma" w:hAnsi="Tahoma" w:cs="Tahoma"/>
          <w:szCs w:val="24"/>
          <w:shd w:val="clear" w:color="auto" w:fill="FFFFFF"/>
        </w:rPr>
        <w:t xml:space="preserve">: </w:t>
      </w:r>
      <w:r w:rsidR="0078406A">
        <w:rPr>
          <w:rFonts w:ascii="Tahoma" w:hAnsi="Tahoma" w:cs="Tahoma"/>
          <w:color w:val="333333"/>
          <w:szCs w:val="24"/>
          <w:shd w:val="clear" w:color="auto" w:fill="FFFFFF"/>
        </w:rPr>
        <w:t>(All</w:t>
      </w:r>
      <w:r>
        <w:rPr>
          <w:rFonts w:ascii="Tahoma" w:hAnsi="Tahoma" w:cs="Tahoma"/>
          <w:color w:val="333333"/>
          <w:szCs w:val="24"/>
          <w:shd w:val="clear" w:color="auto" w:fill="FFFFFF"/>
        </w:rPr>
        <w:t>)</w:t>
      </w:r>
    </w:p>
    <w:p w14:paraId="6D8E470F" w14:textId="77777777" w:rsidR="00C86EEA" w:rsidRDefault="00C86EEA" w:rsidP="00C86EEA">
      <w:pPr>
        <w:widowControl w:val="0"/>
        <w:tabs>
          <w:tab w:val="left" w:pos="540"/>
          <w:tab w:val="left" w:pos="99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s>
        <w:rPr>
          <w:rFonts w:ascii="Tahoma" w:hAnsi="Tahoma" w:cs="Tahoma"/>
          <w:color w:val="333333"/>
          <w:szCs w:val="24"/>
          <w:shd w:val="clear" w:color="auto" w:fill="FFFFFF"/>
        </w:rPr>
      </w:pPr>
    </w:p>
    <w:p w14:paraId="06490ABB" w14:textId="3FE39953" w:rsidR="00C86EEA" w:rsidRDefault="00C86EEA" w:rsidP="00C86EEA">
      <w:pPr>
        <w:widowControl w:val="0"/>
        <w:tabs>
          <w:tab w:val="left" w:pos="540"/>
          <w:tab w:val="left" w:pos="99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s>
        <w:rPr>
          <w:rFonts w:ascii="Tahoma" w:hAnsi="Tahoma" w:cs="Tahoma"/>
          <w:color w:val="000000"/>
          <w:szCs w:val="24"/>
        </w:rPr>
      </w:pPr>
      <w:r>
        <w:rPr>
          <w:rFonts w:ascii="Tahoma" w:hAnsi="Tahoma" w:cs="Tahoma"/>
          <w:color w:val="000000"/>
          <w:szCs w:val="24"/>
        </w:rPr>
        <w:t>Date Completed __________</w:t>
      </w:r>
      <w:r w:rsidR="00C17B11">
        <w:rPr>
          <w:rFonts w:ascii="Tahoma" w:hAnsi="Tahoma" w:cs="Tahoma"/>
          <w:color w:val="000000"/>
          <w:szCs w:val="24"/>
        </w:rPr>
        <w:t xml:space="preserve">_______-0r-  % completed by </w:t>
      </w:r>
      <w:r w:rsidR="00223DEC">
        <w:rPr>
          <w:rFonts w:ascii="Tahoma" w:hAnsi="Tahoma" w:cs="Tahoma"/>
          <w:color w:val="000000"/>
          <w:szCs w:val="24"/>
        </w:rPr>
        <w:t>4/22</w:t>
      </w:r>
      <w:r>
        <w:rPr>
          <w:rFonts w:ascii="Tahoma" w:hAnsi="Tahoma" w:cs="Tahoma"/>
          <w:color w:val="000000"/>
          <w:szCs w:val="24"/>
        </w:rPr>
        <w:t xml:space="preserve"> _____________</w:t>
      </w:r>
    </w:p>
    <w:p w14:paraId="3B2D5A36" w14:textId="77777777" w:rsidR="00C86EEA" w:rsidRPr="006A15E1" w:rsidRDefault="00C86EEA" w:rsidP="00C86EEA">
      <w:pPr>
        <w:widowControl w:val="0"/>
        <w:tabs>
          <w:tab w:val="left" w:pos="540"/>
          <w:tab w:val="left" w:pos="99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s>
        <w:rPr>
          <w:rFonts w:ascii="Tahoma" w:hAnsi="Tahoma" w:cs="Tahoma"/>
          <w:color w:val="000000"/>
          <w:szCs w:val="24"/>
        </w:rPr>
      </w:pPr>
    </w:p>
    <w:p w14:paraId="55EA9EE2" w14:textId="77777777" w:rsidR="00C86EEA" w:rsidRDefault="00C86EEA" w:rsidP="00C86EEA">
      <w:pPr>
        <w:widowControl w:val="0"/>
        <w:tabs>
          <w:tab w:val="left" w:pos="540"/>
          <w:tab w:val="left" w:pos="99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s>
        <w:rPr>
          <w:rFonts w:ascii="Tahoma" w:hAnsi="Tahoma" w:cs="Tahoma"/>
          <w:color w:val="000000"/>
          <w:szCs w:val="24"/>
        </w:rPr>
      </w:pPr>
    </w:p>
    <w:p w14:paraId="24DE3911" w14:textId="77777777" w:rsidR="00C86EEA" w:rsidRDefault="00C86EEA" w:rsidP="00C86EEA">
      <w:pPr>
        <w:widowControl w:val="0"/>
        <w:tabs>
          <w:tab w:val="left" w:pos="540"/>
          <w:tab w:val="left" w:pos="99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s>
        <w:rPr>
          <w:rFonts w:ascii="Tahoma" w:hAnsi="Tahoma" w:cs="Tahoma"/>
          <w:szCs w:val="24"/>
          <w:shd w:val="clear" w:color="auto" w:fill="FFFFFF"/>
        </w:rPr>
      </w:pPr>
      <w:r w:rsidRPr="008D738B">
        <w:rPr>
          <w:rFonts w:ascii="Tahoma" w:hAnsi="Tahoma" w:cs="Tahoma"/>
          <w:szCs w:val="24"/>
          <w:shd w:val="clear" w:color="auto" w:fill="FFFFFF"/>
        </w:rPr>
        <w:t xml:space="preserve">Tennent. </w:t>
      </w:r>
      <w:r w:rsidRPr="00C86EEA">
        <w:rPr>
          <w:rStyle w:val="Hyperlink"/>
          <w:rFonts w:ascii="Tahoma" w:hAnsi="Tahoma" w:cs="Tahoma"/>
          <w:i/>
          <w:szCs w:val="24"/>
          <w:shd w:val="clear" w:color="auto" w:fill="FFFFFF"/>
        </w:rPr>
        <w:t xml:space="preserve">Theology in the Context of World Christianity: </w:t>
      </w:r>
      <w:r>
        <w:rPr>
          <w:rFonts w:ascii="Tahoma" w:hAnsi="Tahoma" w:cs="Tahoma"/>
          <w:szCs w:val="24"/>
          <w:shd w:val="clear" w:color="auto" w:fill="FFFFFF"/>
        </w:rPr>
        <w:t xml:space="preserve">(Chapters </w:t>
      </w:r>
      <w:r w:rsidR="0078406A" w:rsidRPr="00984F39">
        <w:rPr>
          <w:rFonts w:ascii="Tahoma" w:hAnsi="Tahoma" w:cs="Tahoma"/>
          <w:color w:val="000000"/>
        </w:rPr>
        <w:t>4, 5, 6</w:t>
      </w:r>
      <w:r>
        <w:rPr>
          <w:rFonts w:ascii="Tahoma" w:hAnsi="Tahoma" w:cs="Tahoma"/>
          <w:szCs w:val="24"/>
          <w:shd w:val="clear" w:color="auto" w:fill="FFFFFF"/>
        </w:rPr>
        <w:t>)</w:t>
      </w:r>
    </w:p>
    <w:p w14:paraId="7C400967" w14:textId="77777777" w:rsidR="00C86EEA" w:rsidRDefault="00C86EEA" w:rsidP="00C86EEA">
      <w:pPr>
        <w:widowControl w:val="0"/>
        <w:tabs>
          <w:tab w:val="left" w:pos="540"/>
          <w:tab w:val="left" w:pos="99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s>
        <w:rPr>
          <w:rFonts w:ascii="Tahoma" w:hAnsi="Tahoma" w:cs="Tahoma"/>
          <w:szCs w:val="24"/>
          <w:shd w:val="clear" w:color="auto" w:fill="FFFFFF"/>
        </w:rPr>
      </w:pPr>
    </w:p>
    <w:p w14:paraId="3FB5B884" w14:textId="31489CB7" w:rsidR="00C86EEA" w:rsidRDefault="00C86EEA" w:rsidP="00C86EEA">
      <w:pPr>
        <w:widowControl w:val="0"/>
        <w:tabs>
          <w:tab w:val="left" w:pos="540"/>
          <w:tab w:val="left" w:pos="99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s>
        <w:rPr>
          <w:rFonts w:ascii="Tahoma" w:hAnsi="Tahoma" w:cs="Tahoma"/>
          <w:color w:val="000000"/>
          <w:szCs w:val="24"/>
        </w:rPr>
      </w:pPr>
      <w:r>
        <w:rPr>
          <w:rFonts w:ascii="Tahoma" w:hAnsi="Tahoma" w:cs="Tahoma"/>
          <w:color w:val="000000"/>
          <w:szCs w:val="24"/>
        </w:rPr>
        <w:t>Date Completed __________</w:t>
      </w:r>
      <w:r w:rsidR="00C17B11">
        <w:rPr>
          <w:rFonts w:ascii="Tahoma" w:hAnsi="Tahoma" w:cs="Tahoma"/>
          <w:color w:val="000000"/>
          <w:szCs w:val="24"/>
        </w:rPr>
        <w:t xml:space="preserve">_______-0r-  % completed by </w:t>
      </w:r>
      <w:r w:rsidR="00223DEC">
        <w:rPr>
          <w:rFonts w:ascii="Tahoma" w:hAnsi="Tahoma" w:cs="Tahoma"/>
          <w:color w:val="000000"/>
          <w:szCs w:val="24"/>
        </w:rPr>
        <w:t>4/22</w:t>
      </w:r>
      <w:r>
        <w:rPr>
          <w:rFonts w:ascii="Tahoma" w:hAnsi="Tahoma" w:cs="Tahoma"/>
          <w:color w:val="000000"/>
          <w:szCs w:val="24"/>
        </w:rPr>
        <w:t xml:space="preserve"> _____________</w:t>
      </w:r>
    </w:p>
    <w:p w14:paraId="397482C9" w14:textId="77777777" w:rsidR="00C86EEA" w:rsidRDefault="00C86EEA" w:rsidP="00C86EEA">
      <w:pPr>
        <w:spacing w:after="120"/>
        <w:rPr>
          <w:rFonts w:ascii="Tahoma" w:hAnsi="Tahoma" w:cs="Tahoma"/>
          <w:color w:val="000000"/>
          <w:szCs w:val="24"/>
        </w:rPr>
      </w:pPr>
    </w:p>
    <w:p w14:paraId="45CA22E6" w14:textId="77777777" w:rsidR="00615F45" w:rsidRDefault="00615F45" w:rsidP="00C86EEA">
      <w:pPr>
        <w:spacing w:after="120"/>
        <w:rPr>
          <w:rFonts w:ascii="Tahoma" w:hAnsi="Tahoma" w:cs="Tahoma"/>
          <w:color w:val="000000"/>
          <w:szCs w:val="24"/>
        </w:rPr>
      </w:pPr>
      <w:r>
        <w:rPr>
          <w:rFonts w:ascii="Tahoma" w:hAnsi="Tahoma" w:cs="Tahoma"/>
          <w:color w:val="000000"/>
          <w:szCs w:val="24"/>
        </w:rPr>
        <w:t>Ellis. “Preaching Redemption Amidst Racism: Remembering Billy Graham”</w:t>
      </w:r>
    </w:p>
    <w:p w14:paraId="76A9AF23" w14:textId="618B672D" w:rsidR="00615F45" w:rsidRDefault="00615F45" w:rsidP="00615F45">
      <w:pPr>
        <w:widowControl w:val="0"/>
        <w:tabs>
          <w:tab w:val="left" w:pos="540"/>
          <w:tab w:val="left" w:pos="99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s>
        <w:rPr>
          <w:rFonts w:ascii="Tahoma" w:hAnsi="Tahoma" w:cs="Tahoma"/>
          <w:color w:val="000000"/>
          <w:szCs w:val="24"/>
        </w:rPr>
      </w:pPr>
      <w:r>
        <w:rPr>
          <w:rFonts w:ascii="Tahoma" w:hAnsi="Tahoma" w:cs="Tahoma"/>
          <w:color w:val="000000"/>
          <w:szCs w:val="24"/>
        </w:rPr>
        <w:t>Date Completed _________________-0r-  %</w:t>
      </w:r>
      <w:r w:rsidR="00C17B11">
        <w:rPr>
          <w:rFonts w:ascii="Tahoma" w:hAnsi="Tahoma" w:cs="Tahoma"/>
          <w:color w:val="000000"/>
          <w:szCs w:val="24"/>
        </w:rPr>
        <w:t xml:space="preserve"> completed by </w:t>
      </w:r>
      <w:r w:rsidR="00223DEC">
        <w:rPr>
          <w:rFonts w:ascii="Tahoma" w:hAnsi="Tahoma" w:cs="Tahoma"/>
          <w:color w:val="000000"/>
          <w:szCs w:val="24"/>
        </w:rPr>
        <w:t>4/22</w:t>
      </w:r>
      <w:r>
        <w:rPr>
          <w:rFonts w:ascii="Tahoma" w:hAnsi="Tahoma" w:cs="Tahoma"/>
          <w:color w:val="000000"/>
          <w:szCs w:val="24"/>
        </w:rPr>
        <w:t xml:space="preserve"> _____________</w:t>
      </w:r>
    </w:p>
    <w:p w14:paraId="66B0CCE5" w14:textId="77777777" w:rsidR="00615F45" w:rsidRDefault="00615F45" w:rsidP="00C86EEA">
      <w:pPr>
        <w:spacing w:after="120"/>
        <w:rPr>
          <w:rFonts w:ascii="Tahoma" w:hAnsi="Tahoma" w:cs="Tahoma"/>
          <w:color w:val="000000"/>
          <w:szCs w:val="24"/>
        </w:rPr>
      </w:pPr>
    </w:p>
    <w:p w14:paraId="27B15EB6" w14:textId="77777777" w:rsidR="00615F45" w:rsidRDefault="00615F45" w:rsidP="00C86EEA">
      <w:pPr>
        <w:spacing w:after="120"/>
        <w:rPr>
          <w:rFonts w:ascii="Tahoma" w:hAnsi="Tahoma" w:cs="Tahoma"/>
          <w:color w:val="000000"/>
          <w:szCs w:val="24"/>
        </w:rPr>
      </w:pPr>
      <w:r>
        <w:rPr>
          <w:rFonts w:ascii="Tahoma" w:hAnsi="Tahoma" w:cs="Tahoma"/>
          <w:color w:val="000000"/>
          <w:szCs w:val="24"/>
        </w:rPr>
        <w:t xml:space="preserve">Pei. </w:t>
      </w:r>
      <w:r>
        <w:rPr>
          <w:rFonts w:ascii="Tahoma" w:hAnsi="Tahoma" w:cs="Tahoma"/>
          <w:i/>
          <w:color w:val="000000"/>
          <w:szCs w:val="24"/>
        </w:rPr>
        <w:t xml:space="preserve">The Minority Experience </w:t>
      </w:r>
      <w:r>
        <w:rPr>
          <w:rFonts w:ascii="Tahoma" w:hAnsi="Tahoma" w:cs="Tahoma"/>
          <w:color w:val="000000"/>
          <w:szCs w:val="24"/>
        </w:rPr>
        <w:t>(chap 2)</w:t>
      </w:r>
    </w:p>
    <w:p w14:paraId="5A8B26B6" w14:textId="52A3F36C" w:rsidR="00615F45" w:rsidRDefault="00615F45" w:rsidP="00615F45">
      <w:pPr>
        <w:widowControl w:val="0"/>
        <w:tabs>
          <w:tab w:val="left" w:pos="540"/>
          <w:tab w:val="left" w:pos="99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s>
        <w:rPr>
          <w:rFonts w:ascii="Tahoma" w:hAnsi="Tahoma" w:cs="Tahoma"/>
          <w:color w:val="000000"/>
          <w:szCs w:val="24"/>
        </w:rPr>
      </w:pPr>
      <w:r>
        <w:rPr>
          <w:rFonts w:ascii="Tahoma" w:hAnsi="Tahoma" w:cs="Tahoma"/>
          <w:color w:val="000000"/>
          <w:szCs w:val="24"/>
        </w:rPr>
        <w:t>Date Completed _________</w:t>
      </w:r>
      <w:r w:rsidR="00C17B11">
        <w:rPr>
          <w:rFonts w:ascii="Tahoma" w:hAnsi="Tahoma" w:cs="Tahoma"/>
          <w:color w:val="000000"/>
          <w:szCs w:val="24"/>
        </w:rPr>
        <w:t xml:space="preserve">________-0r-  % completed by </w:t>
      </w:r>
      <w:r w:rsidR="00223DEC">
        <w:rPr>
          <w:rFonts w:ascii="Tahoma" w:hAnsi="Tahoma" w:cs="Tahoma"/>
          <w:color w:val="000000"/>
          <w:szCs w:val="24"/>
        </w:rPr>
        <w:t>4/22</w:t>
      </w:r>
      <w:r>
        <w:rPr>
          <w:rFonts w:ascii="Tahoma" w:hAnsi="Tahoma" w:cs="Tahoma"/>
          <w:color w:val="000000"/>
          <w:szCs w:val="24"/>
        </w:rPr>
        <w:t xml:space="preserve"> _____________</w:t>
      </w:r>
    </w:p>
    <w:p w14:paraId="2758EF9B" w14:textId="77777777" w:rsidR="00615F45" w:rsidRDefault="00615F45" w:rsidP="00C86EEA">
      <w:pPr>
        <w:spacing w:after="120"/>
        <w:rPr>
          <w:rFonts w:ascii="Tahoma" w:hAnsi="Tahoma" w:cs="Tahoma"/>
          <w:color w:val="000000"/>
          <w:szCs w:val="24"/>
        </w:rPr>
      </w:pPr>
    </w:p>
    <w:p w14:paraId="19ECDED5" w14:textId="77777777" w:rsidR="00615F45" w:rsidRDefault="00615F45" w:rsidP="00C86EEA">
      <w:pPr>
        <w:spacing w:after="120"/>
        <w:rPr>
          <w:rFonts w:ascii="Tahoma" w:hAnsi="Tahoma" w:cs="Tahoma"/>
          <w:color w:val="000000"/>
          <w:szCs w:val="24"/>
        </w:rPr>
      </w:pPr>
      <w:r>
        <w:rPr>
          <w:rFonts w:ascii="Tahoma" w:hAnsi="Tahoma" w:cs="Tahoma"/>
          <w:color w:val="000000"/>
          <w:szCs w:val="24"/>
        </w:rPr>
        <w:t xml:space="preserve">Wills. </w:t>
      </w:r>
      <w:r>
        <w:rPr>
          <w:rFonts w:ascii="Tahoma" w:hAnsi="Tahoma" w:cs="Tahoma"/>
          <w:i/>
          <w:color w:val="000000"/>
          <w:szCs w:val="24"/>
        </w:rPr>
        <w:t xml:space="preserve">MLK and the Image of God </w:t>
      </w:r>
      <w:r>
        <w:rPr>
          <w:rFonts w:ascii="Tahoma" w:hAnsi="Tahoma" w:cs="Tahoma"/>
          <w:color w:val="000000"/>
          <w:szCs w:val="24"/>
        </w:rPr>
        <w:t>(chap 5)</w:t>
      </w:r>
    </w:p>
    <w:p w14:paraId="2F2D5CD5" w14:textId="0CB6ADE7" w:rsidR="00615F45" w:rsidRDefault="00615F45" w:rsidP="00615F45">
      <w:pPr>
        <w:widowControl w:val="0"/>
        <w:tabs>
          <w:tab w:val="left" w:pos="540"/>
          <w:tab w:val="left" w:pos="99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s>
        <w:rPr>
          <w:rFonts w:ascii="Tahoma" w:hAnsi="Tahoma" w:cs="Tahoma"/>
          <w:color w:val="000000"/>
          <w:szCs w:val="24"/>
        </w:rPr>
      </w:pPr>
      <w:r>
        <w:rPr>
          <w:rFonts w:ascii="Tahoma" w:hAnsi="Tahoma" w:cs="Tahoma"/>
          <w:color w:val="000000"/>
          <w:szCs w:val="24"/>
        </w:rPr>
        <w:t>Date Completed _________</w:t>
      </w:r>
      <w:r w:rsidR="00C17B11">
        <w:rPr>
          <w:rFonts w:ascii="Tahoma" w:hAnsi="Tahoma" w:cs="Tahoma"/>
          <w:color w:val="000000"/>
          <w:szCs w:val="24"/>
        </w:rPr>
        <w:t xml:space="preserve">________-0r-  % completed by </w:t>
      </w:r>
      <w:r w:rsidR="00223DEC">
        <w:rPr>
          <w:rFonts w:ascii="Tahoma" w:hAnsi="Tahoma" w:cs="Tahoma"/>
          <w:color w:val="000000"/>
          <w:szCs w:val="24"/>
        </w:rPr>
        <w:t>4/22</w:t>
      </w:r>
      <w:r>
        <w:rPr>
          <w:rFonts w:ascii="Tahoma" w:hAnsi="Tahoma" w:cs="Tahoma"/>
          <w:color w:val="000000"/>
          <w:szCs w:val="24"/>
        </w:rPr>
        <w:t xml:space="preserve"> _____________</w:t>
      </w:r>
    </w:p>
    <w:p w14:paraId="7A4F2DD8" w14:textId="77777777" w:rsidR="00615F45" w:rsidRPr="00615F45" w:rsidRDefault="00615F45" w:rsidP="00C86EEA">
      <w:pPr>
        <w:spacing w:after="120"/>
        <w:rPr>
          <w:rFonts w:ascii="Tahoma" w:hAnsi="Tahoma" w:cs="Tahoma"/>
          <w:color w:val="000000"/>
          <w:szCs w:val="24"/>
        </w:rPr>
      </w:pPr>
    </w:p>
    <w:p w14:paraId="4A9EA8D6" w14:textId="77777777" w:rsidR="00F52F9D" w:rsidRDefault="00615F45" w:rsidP="00C86EEA">
      <w:pPr>
        <w:spacing w:after="120"/>
        <w:rPr>
          <w:rFonts w:ascii="Tahoma" w:hAnsi="Tahoma" w:cs="Tahoma"/>
          <w:color w:val="000000"/>
          <w:szCs w:val="24"/>
        </w:rPr>
      </w:pPr>
      <w:r>
        <w:rPr>
          <w:rFonts w:ascii="Tahoma" w:hAnsi="Tahoma" w:cs="Tahoma"/>
          <w:color w:val="000000"/>
          <w:szCs w:val="24"/>
        </w:rPr>
        <w:t xml:space="preserve">Watch </w:t>
      </w:r>
      <w:proofErr w:type="spellStart"/>
      <w:r>
        <w:rPr>
          <w:rFonts w:ascii="Tahoma" w:hAnsi="Tahoma" w:cs="Tahoma"/>
          <w:color w:val="000000"/>
          <w:szCs w:val="24"/>
        </w:rPr>
        <w:t>Jemar</w:t>
      </w:r>
      <w:proofErr w:type="spellEnd"/>
      <w:r>
        <w:rPr>
          <w:rFonts w:ascii="Tahoma" w:hAnsi="Tahoma" w:cs="Tahoma"/>
          <w:color w:val="000000"/>
          <w:szCs w:val="24"/>
        </w:rPr>
        <w:t xml:space="preserve"> </w:t>
      </w:r>
      <w:proofErr w:type="spellStart"/>
      <w:r>
        <w:rPr>
          <w:rFonts w:ascii="Tahoma" w:hAnsi="Tahoma" w:cs="Tahoma"/>
          <w:color w:val="000000"/>
          <w:szCs w:val="24"/>
        </w:rPr>
        <w:t>Tisby</w:t>
      </w:r>
      <w:proofErr w:type="spellEnd"/>
      <w:r>
        <w:rPr>
          <w:rFonts w:ascii="Tahoma" w:hAnsi="Tahoma" w:cs="Tahoma"/>
          <w:color w:val="000000"/>
          <w:szCs w:val="24"/>
        </w:rPr>
        <w:t xml:space="preserve"> on “Theology of Race”</w:t>
      </w:r>
    </w:p>
    <w:p w14:paraId="43BFECD6" w14:textId="70AB1BE5" w:rsidR="00615F45" w:rsidRDefault="00615F45" w:rsidP="00615F45">
      <w:pPr>
        <w:widowControl w:val="0"/>
        <w:tabs>
          <w:tab w:val="left" w:pos="540"/>
          <w:tab w:val="left" w:pos="99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s>
        <w:rPr>
          <w:rFonts w:ascii="Tahoma" w:hAnsi="Tahoma" w:cs="Tahoma"/>
          <w:color w:val="000000"/>
          <w:szCs w:val="24"/>
        </w:rPr>
      </w:pPr>
      <w:r>
        <w:rPr>
          <w:rFonts w:ascii="Tahoma" w:hAnsi="Tahoma" w:cs="Tahoma"/>
          <w:color w:val="000000"/>
          <w:szCs w:val="24"/>
        </w:rPr>
        <w:t>Date Completed _________</w:t>
      </w:r>
      <w:r w:rsidR="00C17B11">
        <w:rPr>
          <w:rFonts w:ascii="Tahoma" w:hAnsi="Tahoma" w:cs="Tahoma"/>
          <w:color w:val="000000"/>
          <w:szCs w:val="24"/>
        </w:rPr>
        <w:t xml:space="preserve">________-0r-  % completed by </w:t>
      </w:r>
      <w:r w:rsidR="00223DEC">
        <w:rPr>
          <w:rFonts w:ascii="Tahoma" w:hAnsi="Tahoma" w:cs="Tahoma"/>
          <w:color w:val="000000"/>
          <w:szCs w:val="24"/>
        </w:rPr>
        <w:t>4/22</w:t>
      </w:r>
      <w:r>
        <w:rPr>
          <w:rFonts w:ascii="Tahoma" w:hAnsi="Tahoma" w:cs="Tahoma"/>
          <w:color w:val="000000"/>
          <w:szCs w:val="24"/>
        </w:rPr>
        <w:t xml:space="preserve"> _____________</w:t>
      </w:r>
    </w:p>
    <w:p w14:paraId="34EDB871" w14:textId="77777777" w:rsidR="00615F45" w:rsidRDefault="00615F45" w:rsidP="00C86EEA">
      <w:pPr>
        <w:spacing w:after="120"/>
        <w:rPr>
          <w:rFonts w:ascii="Tahoma" w:hAnsi="Tahoma" w:cs="Tahoma"/>
          <w:color w:val="000000"/>
          <w:szCs w:val="24"/>
        </w:rPr>
      </w:pPr>
    </w:p>
    <w:p w14:paraId="1EC993B4" w14:textId="77777777" w:rsidR="00615F45" w:rsidRDefault="00615F45" w:rsidP="00C86EEA">
      <w:pPr>
        <w:spacing w:after="120"/>
        <w:rPr>
          <w:rFonts w:ascii="Tahoma" w:hAnsi="Tahoma" w:cs="Tahoma"/>
          <w:color w:val="000000"/>
          <w:szCs w:val="24"/>
        </w:rPr>
      </w:pPr>
    </w:p>
    <w:sectPr w:rsidR="00615F45" w:rsidSect="00865FC8">
      <w:footerReference w:type="even" r:id="rId13"/>
      <w:footerReference w:type="default" r:id="rId14"/>
      <w:type w:val="continuous"/>
      <w:pgSz w:w="12240" w:h="15840"/>
      <w:pgMar w:top="1830" w:right="1440" w:bottom="810" w:left="1440" w:header="135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52D24B" w14:textId="77777777" w:rsidR="009F120A" w:rsidRDefault="009F120A" w:rsidP="000828DF">
      <w:r>
        <w:separator/>
      </w:r>
    </w:p>
  </w:endnote>
  <w:endnote w:type="continuationSeparator" w:id="0">
    <w:p w14:paraId="7F122F50" w14:textId="77777777" w:rsidR="009F120A" w:rsidRDefault="009F120A" w:rsidP="00082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egoe UI">
    <w:panose1 w:val="020B0604020202020204"/>
    <w:charset w:val="00"/>
    <w:family w:val="swiss"/>
    <w:pitch w:val="variable"/>
    <w:sig w:usb0="E4002EFF" w:usb1="C000E47F" w:usb2="00000009" w:usb3="00000000" w:csb0="000001FF" w:csb1="00000000"/>
  </w:font>
  <w:font w:name="function_promedium">
    <w:altName w:val="Calibri"/>
    <w:panose1 w:val="020B0604020202020204"/>
    <w:charset w:val="00"/>
    <w:family w:val="auto"/>
    <w:pitch w:val="variable"/>
    <w:sig w:usb0="80000003" w:usb1="0000200A" w:usb2="00000000" w:usb3="00000000" w:csb0="00000001" w:csb1="00000000"/>
  </w:font>
  <w:font w:name="Calisto MT">
    <w:panose1 w:val="02040603050505030304"/>
    <w:charset w:val="4D"/>
    <w:family w:val="roman"/>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0823972"/>
      <w:docPartObj>
        <w:docPartGallery w:val="Page Numbers (Bottom of Page)"/>
        <w:docPartUnique/>
      </w:docPartObj>
    </w:sdtPr>
    <w:sdtEndPr>
      <w:rPr>
        <w:noProof/>
      </w:rPr>
    </w:sdtEndPr>
    <w:sdtContent>
      <w:p w14:paraId="28CA989F" w14:textId="77777777" w:rsidR="000828DF" w:rsidRDefault="000828DF">
        <w:pPr>
          <w:pStyle w:val="Footer"/>
          <w:jc w:val="center"/>
        </w:pPr>
        <w:r>
          <w:fldChar w:fldCharType="begin"/>
        </w:r>
        <w:r>
          <w:instrText xml:space="preserve"> PAGE   \* MERGEFORMAT </w:instrText>
        </w:r>
        <w:r>
          <w:fldChar w:fldCharType="separate"/>
        </w:r>
        <w:r w:rsidR="00C17B11">
          <w:rPr>
            <w:noProof/>
          </w:rPr>
          <w:t>2</w:t>
        </w:r>
        <w:r>
          <w:rPr>
            <w:noProof/>
          </w:rPr>
          <w:fldChar w:fldCharType="end"/>
        </w:r>
      </w:p>
    </w:sdtContent>
  </w:sdt>
  <w:p w14:paraId="7F4DD14B" w14:textId="77777777" w:rsidR="000828DF" w:rsidRDefault="000828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7719574"/>
      <w:docPartObj>
        <w:docPartGallery w:val="Page Numbers (Bottom of Page)"/>
        <w:docPartUnique/>
      </w:docPartObj>
    </w:sdtPr>
    <w:sdtEndPr>
      <w:rPr>
        <w:noProof/>
      </w:rPr>
    </w:sdtEndPr>
    <w:sdtContent>
      <w:p w14:paraId="5FDC6C7E" w14:textId="77777777" w:rsidR="000828DF" w:rsidRDefault="000828DF">
        <w:pPr>
          <w:pStyle w:val="Footer"/>
          <w:jc w:val="center"/>
        </w:pPr>
        <w:r>
          <w:fldChar w:fldCharType="begin"/>
        </w:r>
        <w:r>
          <w:instrText xml:space="preserve"> PAGE   \* MERGEFORMAT </w:instrText>
        </w:r>
        <w:r>
          <w:fldChar w:fldCharType="separate"/>
        </w:r>
        <w:r w:rsidR="00C17B11">
          <w:rPr>
            <w:noProof/>
          </w:rPr>
          <w:t>1</w:t>
        </w:r>
        <w:r>
          <w:rPr>
            <w:noProof/>
          </w:rPr>
          <w:fldChar w:fldCharType="end"/>
        </w:r>
      </w:p>
    </w:sdtContent>
  </w:sdt>
  <w:p w14:paraId="263B0088" w14:textId="77777777" w:rsidR="000828DF" w:rsidRDefault="000828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260E1F" w14:textId="77777777" w:rsidR="009F120A" w:rsidRDefault="009F120A" w:rsidP="000828DF">
      <w:r>
        <w:separator/>
      </w:r>
    </w:p>
  </w:footnote>
  <w:footnote w:type="continuationSeparator" w:id="0">
    <w:p w14:paraId="0337AFB7" w14:textId="77777777" w:rsidR="009F120A" w:rsidRDefault="009F120A" w:rsidP="000828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 w15:restartNumberingAfterBreak="0">
    <w:nsid w:val="00000002"/>
    <w:multiLevelType w:val="multilevel"/>
    <w:tmpl w:val="00000002"/>
    <w:lvl w:ilvl="0">
      <w:start w:val="1"/>
      <w:numFmt w:val="upperLetter"/>
      <w:suff w:val="nothing"/>
      <w:lvlText w:val="%1."/>
      <w:lvlJc w:val="left"/>
    </w:lvl>
    <w:lvl w:ilvl="1">
      <w:start w:val="1"/>
      <w:numFmt w:val="upperLetter"/>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lowerRoman"/>
      <w:suff w:val="nothing"/>
      <w:lvlText w:val="%9)"/>
      <w:lvlJc w:val="left"/>
    </w:lvl>
  </w:abstractNum>
  <w:abstractNum w:abstractNumId="2" w15:restartNumberingAfterBreak="0">
    <w:nsid w:val="00000003"/>
    <w:multiLevelType w:val="multilevel"/>
    <w:tmpl w:val="00000003"/>
    <w:lvl w:ilvl="0">
      <w:start w:val="1"/>
      <w:numFmt w:val="upperLetter"/>
      <w:suff w:val="nothing"/>
      <w:lvlText w:val="%1."/>
      <w:lvlJc w:val="left"/>
    </w:lvl>
    <w:lvl w:ilvl="1">
      <w:start w:val="1"/>
      <w:numFmt w:val="upperLetter"/>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lowerRoman"/>
      <w:suff w:val="nothing"/>
      <w:lvlText w:val="%9)"/>
      <w:lvlJc w:val="left"/>
    </w:lvl>
  </w:abstractNum>
  <w:abstractNum w:abstractNumId="3" w15:restartNumberingAfterBreak="0">
    <w:nsid w:val="00000004"/>
    <w:multiLevelType w:val="multilevel"/>
    <w:tmpl w:val="00000004"/>
    <w:lvl w:ilvl="0">
      <w:start w:val="1"/>
      <w:numFmt w:val="upperLetter"/>
      <w:suff w:val="nothing"/>
      <w:lvlText w:val="%1."/>
      <w:lvlJc w:val="left"/>
    </w:lvl>
    <w:lvl w:ilvl="1">
      <w:start w:val="1"/>
      <w:numFmt w:val="upperLetter"/>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lowerRoman"/>
      <w:suff w:val="nothing"/>
      <w:lvlText w:val="%9)"/>
      <w:lvlJc w:val="left"/>
    </w:lvl>
  </w:abstractNum>
  <w:abstractNum w:abstractNumId="4" w15:restartNumberingAfterBreak="0">
    <w:nsid w:val="00000005"/>
    <w:multiLevelType w:val="multilevel"/>
    <w:tmpl w:val="00000005"/>
    <w:lvl w:ilvl="0">
      <w:start w:val="1"/>
      <w:numFmt w:val="upperLetter"/>
      <w:suff w:val="nothing"/>
      <w:lvlText w:val="%1."/>
      <w:lvlJc w:val="left"/>
    </w:lvl>
    <w:lvl w:ilvl="1">
      <w:start w:val="1"/>
      <w:numFmt w:val="upperLetter"/>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lowerRoman"/>
      <w:suff w:val="nothing"/>
      <w:lvlText w:val="%9)"/>
      <w:lvlJc w:val="left"/>
    </w:lvl>
  </w:abstractNum>
  <w:abstractNum w:abstractNumId="5" w15:restartNumberingAfterBreak="0">
    <w:nsid w:val="05A364D1"/>
    <w:multiLevelType w:val="hybridMultilevel"/>
    <w:tmpl w:val="399C9E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8B6A5D"/>
    <w:multiLevelType w:val="hybridMultilevel"/>
    <w:tmpl w:val="7C74C9A2"/>
    <w:lvl w:ilvl="0" w:tplc="04090017">
      <w:start w:val="1"/>
      <w:numFmt w:val="lowerLetter"/>
      <w:lvlText w:val="%1)"/>
      <w:lvlJc w:val="left"/>
      <w:pPr>
        <w:ind w:left="1800" w:hanging="360"/>
      </w:p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8FE0C7D"/>
    <w:multiLevelType w:val="hybridMultilevel"/>
    <w:tmpl w:val="A2ECBE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DA75DA"/>
    <w:multiLevelType w:val="hybridMultilevel"/>
    <w:tmpl w:val="C72ED2D0"/>
    <w:lvl w:ilvl="0" w:tplc="EC88B1E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CEB1A04"/>
    <w:multiLevelType w:val="hybridMultilevel"/>
    <w:tmpl w:val="9984E178"/>
    <w:lvl w:ilvl="0" w:tplc="1CB48542">
      <w:start w:val="3"/>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0C3975"/>
    <w:multiLevelType w:val="hybridMultilevel"/>
    <w:tmpl w:val="07BC2A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27E74FC"/>
    <w:multiLevelType w:val="hybridMultilevel"/>
    <w:tmpl w:val="C44EA16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4373A7"/>
    <w:multiLevelType w:val="hybridMultilevel"/>
    <w:tmpl w:val="4F6E9334"/>
    <w:lvl w:ilvl="0" w:tplc="04090001">
      <w:start w:val="1"/>
      <w:numFmt w:val="bullet"/>
      <w:lvlText w:val=""/>
      <w:lvlJc w:val="left"/>
      <w:pPr>
        <w:ind w:left="2232" w:hanging="360"/>
      </w:pPr>
      <w:rPr>
        <w:rFonts w:ascii="Symbol" w:hAnsi="Symbol" w:hint="default"/>
      </w:rPr>
    </w:lvl>
    <w:lvl w:ilvl="1" w:tplc="04090003" w:tentative="1">
      <w:start w:val="1"/>
      <w:numFmt w:val="bullet"/>
      <w:lvlText w:val="o"/>
      <w:lvlJc w:val="left"/>
      <w:pPr>
        <w:ind w:left="2952" w:hanging="360"/>
      </w:pPr>
      <w:rPr>
        <w:rFonts w:ascii="Courier New" w:hAnsi="Courier New" w:cs="Courier New" w:hint="default"/>
      </w:rPr>
    </w:lvl>
    <w:lvl w:ilvl="2" w:tplc="04090005" w:tentative="1">
      <w:start w:val="1"/>
      <w:numFmt w:val="bullet"/>
      <w:lvlText w:val=""/>
      <w:lvlJc w:val="left"/>
      <w:pPr>
        <w:ind w:left="3672" w:hanging="360"/>
      </w:pPr>
      <w:rPr>
        <w:rFonts w:ascii="Wingdings" w:hAnsi="Wingdings" w:hint="default"/>
      </w:rPr>
    </w:lvl>
    <w:lvl w:ilvl="3" w:tplc="04090001" w:tentative="1">
      <w:start w:val="1"/>
      <w:numFmt w:val="bullet"/>
      <w:lvlText w:val=""/>
      <w:lvlJc w:val="left"/>
      <w:pPr>
        <w:ind w:left="4392" w:hanging="360"/>
      </w:pPr>
      <w:rPr>
        <w:rFonts w:ascii="Symbol" w:hAnsi="Symbol" w:hint="default"/>
      </w:rPr>
    </w:lvl>
    <w:lvl w:ilvl="4" w:tplc="04090003" w:tentative="1">
      <w:start w:val="1"/>
      <w:numFmt w:val="bullet"/>
      <w:lvlText w:val="o"/>
      <w:lvlJc w:val="left"/>
      <w:pPr>
        <w:ind w:left="5112" w:hanging="360"/>
      </w:pPr>
      <w:rPr>
        <w:rFonts w:ascii="Courier New" w:hAnsi="Courier New" w:cs="Courier New" w:hint="default"/>
      </w:rPr>
    </w:lvl>
    <w:lvl w:ilvl="5" w:tplc="04090005" w:tentative="1">
      <w:start w:val="1"/>
      <w:numFmt w:val="bullet"/>
      <w:lvlText w:val=""/>
      <w:lvlJc w:val="left"/>
      <w:pPr>
        <w:ind w:left="5832" w:hanging="360"/>
      </w:pPr>
      <w:rPr>
        <w:rFonts w:ascii="Wingdings" w:hAnsi="Wingdings" w:hint="default"/>
      </w:rPr>
    </w:lvl>
    <w:lvl w:ilvl="6" w:tplc="04090001" w:tentative="1">
      <w:start w:val="1"/>
      <w:numFmt w:val="bullet"/>
      <w:lvlText w:val=""/>
      <w:lvlJc w:val="left"/>
      <w:pPr>
        <w:ind w:left="6552" w:hanging="360"/>
      </w:pPr>
      <w:rPr>
        <w:rFonts w:ascii="Symbol" w:hAnsi="Symbol" w:hint="default"/>
      </w:rPr>
    </w:lvl>
    <w:lvl w:ilvl="7" w:tplc="04090003" w:tentative="1">
      <w:start w:val="1"/>
      <w:numFmt w:val="bullet"/>
      <w:lvlText w:val="o"/>
      <w:lvlJc w:val="left"/>
      <w:pPr>
        <w:ind w:left="7272" w:hanging="360"/>
      </w:pPr>
      <w:rPr>
        <w:rFonts w:ascii="Courier New" w:hAnsi="Courier New" w:cs="Courier New" w:hint="default"/>
      </w:rPr>
    </w:lvl>
    <w:lvl w:ilvl="8" w:tplc="04090005" w:tentative="1">
      <w:start w:val="1"/>
      <w:numFmt w:val="bullet"/>
      <w:lvlText w:val=""/>
      <w:lvlJc w:val="left"/>
      <w:pPr>
        <w:ind w:left="7992" w:hanging="360"/>
      </w:pPr>
      <w:rPr>
        <w:rFonts w:ascii="Wingdings" w:hAnsi="Wingdings" w:hint="default"/>
      </w:rPr>
    </w:lvl>
  </w:abstractNum>
  <w:abstractNum w:abstractNumId="13" w15:restartNumberingAfterBreak="0">
    <w:nsid w:val="23ED7197"/>
    <w:multiLevelType w:val="hybridMultilevel"/>
    <w:tmpl w:val="509E11A2"/>
    <w:lvl w:ilvl="0" w:tplc="8E96779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9E905FD"/>
    <w:multiLevelType w:val="hybridMultilevel"/>
    <w:tmpl w:val="FB129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7B5AC1"/>
    <w:multiLevelType w:val="hybridMultilevel"/>
    <w:tmpl w:val="2D30DC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A538A2"/>
    <w:multiLevelType w:val="hybridMultilevel"/>
    <w:tmpl w:val="C6949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DA3770"/>
    <w:multiLevelType w:val="hybridMultilevel"/>
    <w:tmpl w:val="89CA9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83060E"/>
    <w:multiLevelType w:val="hybridMultilevel"/>
    <w:tmpl w:val="1AA82710"/>
    <w:lvl w:ilvl="0" w:tplc="EF10EC48">
      <w:start w:val="1"/>
      <w:numFmt w:val="decimal"/>
      <w:lvlText w:val="%1."/>
      <w:lvlJc w:val="left"/>
      <w:pPr>
        <w:ind w:left="2400" w:hanging="9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02A49BC"/>
    <w:multiLevelType w:val="hybridMultilevel"/>
    <w:tmpl w:val="FFCE50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07F0CDE"/>
    <w:multiLevelType w:val="hybridMultilevel"/>
    <w:tmpl w:val="9F5C3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D10042"/>
    <w:multiLevelType w:val="hybridMultilevel"/>
    <w:tmpl w:val="2738EF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4B2715"/>
    <w:multiLevelType w:val="hybridMultilevel"/>
    <w:tmpl w:val="34FAD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9B1927"/>
    <w:multiLevelType w:val="hybridMultilevel"/>
    <w:tmpl w:val="0A7CAB5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3104E578">
      <w:start w:val="1"/>
      <w:numFmt w:val="decimal"/>
      <w:lvlText w:val="(%3)"/>
      <w:lvlJc w:val="left"/>
      <w:pPr>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4AF96410"/>
    <w:multiLevelType w:val="hybridMultilevel"/>
    <w:tmpl w:val="EAAA3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AB78FA"/>
    <w:multiLevelType w:val="hybridMultilevel"/>
    <w:tmpl w:val="A516E6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8AF02F2"/>
    <w:multiLevelType w:val="hybridMultilevel"/>
    <w:tmpl w:val="0BEA7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3D328B"/>
    <w:multiLevelType w:val="multilevel"/>
    <w:tmpl w:val="93C2E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CB7D5A"/>
    <w:multiLevelType w:val="hybridMultilevel"/>
    <w:tmpl w:val="509E11A2"/>
    <w:lvl w:ilvl="0" w:tplc="8E96779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2423DE2"/>
    <w:multiLevelType w:val="hybridMultilevel"/>
    <w:tmpl w:val="509E11A2"/>
    <w:lvl w:ilvl="0" w:tplc="8E96779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21"/>
  </w:num>
  <w:num w:numId="7">
    <w:abstractNumId w:val="7"/>
  </w:num>
  <w:num w:numId="8">
    <w:abstractNumId w:val="15"/>
  </w:num>
  <w:num w:numId="9">
    <w:abstractNumId w:val="12"/>
  </w:num>
  <w:num w:numId="10">
    <w:abstractNumId w:val="27"/>
  </w:num>
  <w:num w:numId="11">
    <w:abstractNumId w:val="11"/>
  </w:num>
  <w:num w:numId="12">
    <w:abstractNumId w:val="18"/>
  </w:num>
  <w:num w:numId="13">
    <w:abstractNumId w:val="5"/>
  </w:num>
  <w:num w:numId="14">
    <w:abstractNumId w:val="16"/>
  </w:num>
  <w:num w:numId="15">
    <w:abstractNumId w:val="24"/>
  </w:num>
  <w:num w:numId="16">
    <w:abstractNumId w:val="25"/>
  </w:num>
  <w:num w:numId="17">
    <w:abstractNumId w:val="26"/>
  </w:num>
  <w:num w:numId="18">
    <w:abstractNumId w:val="17"/>
  </w:num>
  <w:num w:numId="19">
    <w:abstractNumId w:val="20"/>
  </w:num>
  <w:num w:numId="20">
    <w:abstractNumId w:val="13"/>
  </w:num>
  <w:num w:numId="21">
    <w:abstractNumId w:val="29"/>
  </w:num>
  <w:num w:numId="22">
    <w:abstractNumId w:val="28"/>
  </w:num>
  <w:num w:numId="23">
    <w:abstractNumId w:val="23"/>
  </w:num>
  <w:num w:numId="24">
    <w:abstractNumId w:val="6"/>
  </w:num>
  <w:num w:numId="25">
    <w:abstractNumId w:val="19"/>
  </w:num>
  <w:num w:numId="26">
    <w:abstractNumId w:val="14"/>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9"/>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09"/>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D3F"/>
    <w:rsid w:val="00073881"/>
    <w:rsid w:val="00075D40"/>
    <w:rsid w:val="000828DF"/>
    <w:rsid w:val="00105E02"/>
    <w:rsid w:val="00111B84"/>
    <w:rsid w:val="001140D8"/>
    <w:rsid w:val="001220B0"/>
    <w:rsid w:val="00125170"/>
    <w:rsid w:val="0017143F"/>
    <w:rsid w:val="00183718"/>
    <w:rsid w:val="001C4DC9"/>
    <w:rsid w:val="001D0D9B"/>
    <w:rsid w:val="002134D6"/>
    <w:rsid w:val="002151DC"/>
    <w:rsid w:val="00223DEC"/>
    <w:rsid w:val="002260D5"/>
    <w:rsid w:val="002620C8"/>
    <w:rsid w:val="00264FE9"/>
    <w:rsid w:val="00291540"/>
    <w:rsid w:val="00291D3F"/>
    <w:rsid w:val="002A161F"/>
    <w:rsid w:val="002C6FA9"/>
    <w:rsid w:val="002C7917"/>
    <w:rsid w:val="002D0E25"/>
    <w:rsid w:val="00332E58"/>
    <w:rsid w:val="003401FA"/>
    <w:rsid w:val="00353D94"/>
    <w:rsid w:val="003619BC"/>
    <w:rsid w:val="00363F1A"/>
    <w:rsid w:val="003B7BC5"/>
    <w:rsid w:val="003C7534"/>
    <w:rsid w:val="003C7935"/>
    <w:rsid w:val="003D709B"/>
    <w:rsid w:val="00401D6B"/>
    <w:rsid w:val="004077C9"/>
    <w:rsid w:val="00416B96"/>
    <w:rsid w:val="004173D1"/>
    <w:rsid w:val="00422FB0"/>
    <w:rsid w:val="00423DEF"/>
    <w:rsid w:val="00440396"/>
    <w:rsid w:val="00483262"/>
    <w:rsid w:val="004A28FF"/>
    <w:rsid w:val="004A7D21"/>
    <w:rsid w:val="004D504E"/>
    <w:rsid w:val="004E5A03"/>
    <w:rsid w:val="00502E53"/>
    <w:rsid w:val="00507CE0"/>
    <w:rsid w:val="00541CF5"/>
    <w:rsid w:val="005601A6"/>
    <w:rsid w:val="00587939"/>
    <w:rsid w:val="005938DA"/>
    <w:rsid w:val="005D4AE1"/>
    <w:rsid w:val="005F2B3A"/>
    <w:rsid w:val="006136F4"/>
    <w:rsid w:val="00615F45"/>
    <w:rsid w:val="00636DC3"/>
    <w:rsid w:val="006411F5"/>
    <w:rsid w:val="006729C3"/>
    <w:rsid w:val="00691915"/>
    <w:rsid w:val="006A15E1"/>
    <w:rsid w:val="006D125D"/>
    <w:rsid w:val="006E0308"/>
    <w:rsid w:val="006E464D"/>
    <w:rsid w:val="006E476A"/>
    <w:rsid w:val="006E597D"/>
    <w:rsid w:val="00723212"/>
    <w:rsid w:val="00725D71"/>
    <w:rsid w:val="00735905"/>
    <w:rsid w:val="0074526D"/>
    <w:rsid w:val="007512AB"/>
    <w:rsid w:val="00757FCB"/>
    <w:rsid w:val="00762E33"/>
    <w:rsid w:val="00783274"/>
    <w:rsid w:val="0078406A"/>
    <w:rsid w:val="007B7380"/>
    <w:rsid w:val="007D38F6"/>
    <w:rsid w:val="007F0836"/>
    <w:rsid w:val="00824E9B"/>
    <w:rsid w:val="00842BD4"/>
    <w:rsid w:val="00846B0E"/>
    <w:rsid w:val="0085784A"/>
    <w:rsid w:val="00861F23"/>
    <w:rsid w:val="00865FC8"/>
    <w:rsid w:val="008D08CA"/>
    <w:rsid w:val="008D738B"/>
    <w:rsid w:val="00901192"/>
    <w:rsid w:val="00902200"/>
    <w:rsid w:val="00903329"/>
    <w:rsid w:val="009229E5"/>
    <w:rsid w:val="00984F39"/>
    <w:rsid w:val="009E2845"/>
    <w:rsid w:val="009E5504"/>
    <w:rsid w:val="009F120A"/>
    <w:rsid w:val="009F34D1"/>
    <w:rsid w:val="00A600F8"/>
    <w:rsid w:val="00A7699B"/>
    <w:rsid w:val="00A816AC"/>
    <w:rsid w:val="00A82D87"/>
    <w:rsid w:val="00AB1DE2"/>
    <w:rsid w:val="00AE3CF4"/>
    <w:rsid w:val="00AF0686"/>
    <w:rsid w:val="00B13171"/>
    <w:rsid w:val="00B13450"/>
    <w:rsid w:val="00B17540"/>
    <w:rsid w:val="00B3254C"/>
    <w:rsid w:val="00B55B50"/>
    <w:rsid w:val="00B8622A"/>
    <w:rsid w:val="00BA0D63"/>
    <w:rsid w:val="00BF1CCC"/>
    <w:rsid w:val="00C17B11"/>
    <w:rsid w:val="00C309F5"/>
    <w:rsid w:val="00C35EE9"/>
    <w:rsid w:val="00C45003"/>
    <w:rsid w:val="00C64024"/>
    <w:rsid w:val="00C83726"/>
    <w:rsid w:val="00C86E1C"/>
    <w:rsid w:val="00C86EEA"/>
    <w:rsid w:val="00C909FB"/>
    <w:rsid w:val="00CB1826"/>
    <w:rsid w:val="00CD2004"/>
    <w:rsid w:val="00D157AA"/>
    <w:rsid w:val="00D32E4F"/>
    <w:rsid w:val="00D50700"/>
    <w:rsid w:val="00D61BD0"/>
    <w:rsid w:val="00D9000A"/>
    <w:rsid w:val="00DA1DF9"/>
    <w:rsid w:val="00DC3B38"/>
    <w:rsid w:val="00DE2B9C"/>
    <w:rsid w:val="00DF1167"/>
    <w:rsid w:val="00E130D0"/>
    <w:rsid w:val="00E240BB"/>
    <w:rsid w:val="00E30C9D"/>
    <w:rsid w:val="00E46ECA"/>
    <w:rsid w:val="00E47329"/>
    <w:rsid w:val="00E64121"/>
    <w:rsid w:val="00E73ECB"/>
    <w:rsid w:val="00E75A3D"/>
    <w:rsid w:val="00EA749B"/>
    <w:rsid w:val="00EB0987"/>
    <w:rsid w:val="00EB1D00"/>
    <w:rsid w:val="00ED6EB7"/>
    <w:rsid w:val="00F1486F"/>
    <w:rsid w:val="00F26E1C"/>
    <w:rsid w:val="00F41B26"/>
    <w:rsid w:val="00F44591"/>
    <w:rsid w:val="00F47C19"/>
    <w:rsid w:val="00F52F9D"/>
    <w:rsid w:val="00F60D6E"/>
    <w:rsid w:val="00F74B03"/>
    <w:rsid w:val="00F77433"/>
    <w:rsid w:val="00F85E6F"/>
    <w:rsid w:val="00FA5324"/>
    <w:rsid w:val="00FC25E5"/>
    <w:rsid w:val="00FE1295"/>
    <w:rsid w:val="00FF23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FCBDDD"/>
  <w15:docId w15:val="{328F4F56-2132-49E7-A1CB-37449BA6F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32E58"/>
    <w:rPr>
      <w:color w:val="0000FF"/>
      <w:u w:val="single"/>
    </w:r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style>
  <w:style w:type="paragraph" w:customStyle="1" w:styleId="Heading11">
    <w:name w:val="Heading 11"/>
    <w:basedOn w:val="Normal"/>
    <w:pPr>
      <w:jc w:val="center"/>
    </w:pPr>
  </w:style>
  <w:style w:type="paragraph" w:customStyle="1" w:styleId="Heading21">
    <w:name w:val="Heading 21"/>
    <w:basedOn w:val="Normal"/>
    <w:pPr>
      <w:jc w:val="center"/>
    </w:pPr>
    <w:rPr>
      <w:b/>
    </w:rPr>
  </w:style>
  <w:style w:type="paragraph" w:customStyle="1" w:styleId="Heading31">
    <w:name w:val="Heading 31"/>
    <w:basedOn w:val="Normal"/>
    <w:rPr>
      <w:b/>
    </w:rPr>
  </w:style>
  <w:style w:type="paragraph" w:customStyle="1" w:styleId="Heading41">
    <w:name w:val="Heading 41"/>
    <w:basedOn w:val="Normal"/>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Pr>
      <w:b/>
    </w:rPr>
  </w:style>
  <w:style w:type="paragraph" w:customStyle="1" w:styleId="Heading51">
    <w:name w:val="Heading 51"/>
    <w:basedOn w:val="Normal"/>
    <w:rPr>
      <w:b/>
      <w:sz w:val="20"/>
    </w:rPr>
  </w:style>
  <w:style w:type="paragraph" w:customStyle="1" w:styleId="Heading61">
    <w:name w:val="Heading 61"/>
    <w:basedOn w:val="Normal"/>
    <w:pPr>
      <w:tabs>
        <w:tab w:val="left" w:pos="0"/>
        <w:tab w:val="left" w:pos="6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12" w:hanging="612"/>
    </w:pPr>
    <w:rPr>
      <w:b/>
    </w:rPr>
  </w:style>
  <w:style w:type="paragraph" w:customStyle="1" w:styleId="Heading71">
    <w:name w:val="Heading 71"/>
    <w:basedOn w:val="Normal"/>
  </w:style>
  <w:style w:type="paragraph" w:customStyle="1" w:styleId="Heading81">
    <w:name w:val="Heading 81"/>
    <w:basedOn w:val="Normal"/>
    <w:rPr>
      <w:i/>
      <w:u w:val="single"/>
    </w:rPr>
  </w:style>
  <w:style w:type="paragraph" w:customStyle="1" w:styleId="Heading91">
    <w:name w:val="Heading 91"/>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Pr>
      <w:u w:val="single"/>
    </w:rPr>
  </w:style>
  <w:style w:type="character" w:customStyle="1" w:styleId="DefaultPara">
    <w:name w:val="Default Para"/>
    <w:basedOn w:val="DefaultParagraphFont"/>
  </w:style>
  <w:style w:type="paragraph" w:customStyle="1" w:styleId="WPTitle">
    <w:name w:val="WP_Title"/>
    <w:basedOn w:val="Normal"/>
    <w:pPr>
      <w:jc w:val="center"/>
    </w:pPr>
  </w:style>
  <w:style w:type="character" w:customStyle="1" w:styleId="WPHyperlink">
    <w:name w:val="WP_Hyperlink"/>
    <w:rPr>
      <w:color w:val="0000FF"/>
      <w:u w:val="single"/>
    </w:rPr>
  </w:style>
  <w:style w:type="paragraph" w:customStyle="1" w:styleId="WPBodyText">
    <w:name w:val="WP_Body Text"/>
    <w:basedOn w:val="Normal"/>
  </w:style>
  <w:style w:type="paragraph" w:customStyle="1" w:styleId="2Paragraph">
    <w:name w:val="2Paragraph"/>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Pr>
      <w:sz w:val="20"/>
    </w:rPr>
  </w:style>
  <w:style w:type="paragraph" w:styleId="BodyText2">
    <w:name w:val="Body Text 2"/>
    <w:basedOn w:val="Normal"/>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pPr>
  </w:style>
  <w:style w:type="paragraph" w:customStyle="1" w:styleId="1Paragraph">
    <w:name w:val="1Paragraph"/>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Pr>
      <w:sz w:val="20"/>
    </w:rPr>
  </w:style>
  <w:style w:type="paragraph" w:customStyle="1" w:styleId="BodyTextIn">
    <w:name w:val="Body Text 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style>
  <w:style w:type="paragraph" w:customStyle="1" w:styleId="Caption1">
    <w:name w:val="Caption1"/>
    <w:basedOn w:val="Normal"/>
    <w:rPr>
      <w:b/>
      <w:sz w:val="28"/>
    </w:rPr>
  </w:style>
  <w:style w:type="paragraph" w:customStyle="1" w:styleId="26">
    <w:name w:val="_26"/>
    <w:basedOn w:val="Normal"/>
  </w:style>
  <w:style w:type="paragraph" w:customStyle="1" w:styleId="25">
    <w:name w:val="_25"/>
    <w:basedOn w:val="Normal"/>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pPr>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pPr>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pPr>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pPr>
      <w:tabs>
        <w:tab w:val="left" w:pos="4320"/>
        <w:tab w:val="left" w:pos="5040"/>
        <w:tab w:val="left" w:pos="5760"/>
        <w:tab w:val="left" w:pos="6480"/>
        <w:tab w:val="left" w:pos="7200"/>
        <w:tab w:val="left" w:pos="7920"/>
      </w:tabs>
      <w:ind w:left="4320"/>
    </w:pPr>
  </w:style>
  <w:style w:type="paragraph" w:customStyle="1" w:styleId="20">
    <w:name w:val="_20"/>
    <w:basedOn w:val="Normal"/>
    <w:pPr>
      <w:tabs>
        <w:tab w:val="left" w:pos="5040"/>
        <w:tab w:val="left" w:pos="5760"/>
        <w:tab w:val="left" w:pos="6480"/>
        <w:tab w:val="left" w:pos="7200"/>
        <w:tab w:val="left" w:pos="7920"/>
      </w:tabs>
      <w:ind w:left="5040"/>
    </w:pPr>
  </w:style>
  <w:style w:type="paragraph" w:customStyle="1" w:styleId="19">
    <w:name w:val="_19"/>
    <w:basedOn w:val="Normal"/>
    <w:pPr>
      <w:tabs>
        <w:tab w:val="left" w:pos="5760"/>
        <w:tab w:val="left" w:pos="6480"/>
        <w:tab w:val="left" w:pos="7200"/>
        <w:tab w:val="left" w:pos="7920"/>
      </w:tabs>
      <w:ind w:left="5760"/>
    </w:pPr>
  </w:style>
  <w:style w:type="paragraph" w:customStyle="1" w:styleId="18">
    <w:name w:val="_18"/>
    <w:basedOn w:val="Normal"/>
    <w:pPr>
      <w:tabs>
        <w:tab w:val="left" w:pos="6480"/>
        <w:tab w:val="left" w:pos="7200"/>
        <w:tab w:val="left" w:pos="7920"/>
      </w:tabs>
      <w:ind w:left="6480"/>
    </w:pPr>
  </w:style>
  <w:style w:type="paragraph" w:customStyle="1" w:styleId="17">
    <w:name w:val="_17"/>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pPr>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pPr>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pPr>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pPr>
      <w:tabs>
        <w:tab w:val="left" w:pos="4320"/>
        <w:tab w:val="left" w:pos="5040"/>
        <w:tab w:val="left" w:pos="5760"/>
        <w:tab w:val="left" w:pos="6480"/>
        <w:tab w:val="left" w:pos="7200"/>
        <w:tab w:val="left" w:pos="7920"/>
      </w:tabs>
      <w:ind w:left="4320"/>
    </w:pPr>
  </w:style>
  <w:style w:type="paragraph" w:customStyle="1" w:styleId="11">
    <w:name w:val="_11"/>
    <w:basedOn w:val="Normal"/>
    <w:pPr>
      <w:tabs>
        <w:tab w:val="left" w:pos="5040"/>
        <w:tab w:val="left" w:pos="5760"/>
        <w:tab w:val="left" w:pos="6480"/>
        <w:tab w:val="left" w:pos="7200"/>
        <w:tab w:val="left" w:pos="7920"/>
      </w:tabs>
      <w:ind w:left="5040"/>
    </w:pPr>
  </w:style>
  <w:style w:type="paragraph" w:customStyle="1" w:styleId="10">
    <w:name w:val="_10"/>
    <w:basedOn w:val="Normal"/>
    <w:pPr>
      <w:tabs>
        <w:tab w:val="left" w:pos="5760"/>
        <w:tab w:val="left" w:pos="6480"/>
        <w:tab w:val="left" w:pos="7200"/>
        <w:tab w:val="left" w:pos="7920"/>
      </w:tabs>
      <w:ind w:left="5760"/>
    </w:pPr>
  </w:style>
  <w:style w:type="paragraph" w:customStyle="1" w:styleId="9">
    <w:name w:val="_9"/>
    <w:basedOn w:val="Normal"/>
    <w:pPr>
      <w:tabs>
        <w:tab w:val="left" w:pos="6480"/>
        <w:tab w:val="left" w:pos="7200"/>
        <w:tab w:val="left" w:pos="7920"/>
      </w:tabs>
      <w:ind w:left="6480"/>
    </w:pPr>
  </w:style>
  <w:style w:type="paragraph" w:customStyle="1" w:styleId="8">
    <w:name w:val="_8"/>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pPr>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pPr>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pPr>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pPr>
      <w:tabs>
        <w:tab w:val="left" w:pos="4320"/>
        <w:tab w:val="left" w:pos="5040"/>
        <w:tab w:val="left" w:pos="5760"/>
        <w:tab w:val="left" w:pos="6480"/>
        <w:tab w:val="left" w:pos="7200"/>
        <w:tab w:val="left" w:pos="7920"/>
      </w:tabs>
      <w:ind w:left="4320"/>
    </w:pPr>
  </w:style>
  <w:style w:type="paragraph" w:customStyle="1" w:styleId="2">
    <w:name w:val="_2"/>
    <w:basedOn w:val="Normal"/>
    <w:pPr>
      <w:tabs>
        <w:tab w:val="left" w:pos="5040"/>
        <w:tab w:val="left" w:pos="5760"/>
        <w:tab w:val="left" w:pos="6480"/>
        <w:tab w:val="left" w:pos="7200"/>
        <w:tab w:val="left" w:pos="7920"/>
      </w:tabs>
      <w:ind w:left="5040"/>
    </w:pPr>
  </w:style>
  <w:style w:type="paragraph" w:customStyle="1" w:styleId="1">
    <w:name w:val="_1"/>
    <w:basedOn w:val="Normal"/>
    <w:pPr>
      <w:tabs>
        <w:tab w:val="left" w:pos="5760"/>
        <w:tab w:val="left" w:pos="6480"/>
        <w:tab w:val="left" w:pos="7200"/>
        <w:tab w:val="left" w:pos="7920"/>
      </w:tabs>
      <w:ind w:left="5760"/>
    </w:pPr>
  </w:style>
  <w:style w:type="paragraph" w:customStyle="1" w:styleId="a">
    <w:name w:val="_"/>
    <w:basedOn w:val="Normal"/>
    <w:pPr>
      <w:tabs>
        <w:tab w:val="left" w:pos="6480"/>
        <w:tab w:val="left" w:pos="7200"/>
        <w:tab w:val="left" w:pos="7920"/>
      </w:tabs>
      <w:ind w:left="6480"/>
    </w:pPr>
  </w:style>
  <w:style w:type="paragraph" w:styleId="PlainText">
    <w:name w:val="Plain Text"/>
    <w:basedOn w:val="Normal"/>
    <w:link w:val="PlainTextChar"/>
    <w:unhideWhenUsed/>
    <w:rsid w:val="00D32E4F"/>
    <w:rPr>
      <w:rFonts w:ascii="Courier New" w:hAnsi="Courier New" w:cs="Courier New"/>
      <w:sz w:val="20"/>
    </w:rPr>
  </w:style>
  <w:style w:type="character" w:customStyle="1" w:styleId="PlainTextChar">
    <w:name w:val="Plain Text Char"/>
    <w:link w:val="PlainText"/>
    <w:rsid w:val="00D32E4F"/>
    <w:rPr>
      <w:rFonts w:ascii="Courier New" w:hAnsi="Courier New" w:cs="Courier New"/>
    </w:rPr>
  </w:style>
  <w:style w:type="paragraph" w:styleId="BalloonText">
    <w:name w:val="Balloon Text"/>
    <w:basedOn w:val="Normal"/>
    <w:link w:val="BalloonTextChar"/>
    <w:rsid w:val="00507CE0"/>
    <w:rPr>
      <w:rFonts w:ascii="Segoe UI" w:hAnsi="Segoe UI" w:cs="Segoe UI"/>
      <w:sz w:val="18"/>
      <w:szCs w:val="18"/>
    </w:rPr>
  </w:style>
  <w:style w:type="character" w:customStyle="1" w:styleId="BalloonTextChar">
    <w:name w:val="Balloon Text Char"/>
    <w:link w:val="BalloonText"/>
    <w:rsid w:val="00507CE0"/>
    <w:rPr>
      <w:rFonts w:ascii="Segoe UI" w:hAnsi="Segoe UI" w:cs="Segoe UI"/>
      <w:sz w:val="18"/>
      <w:szCs w:val="18"/>
    </w:rPr>
  </w:style>
  <w:style w:type="paragraph" w:styleId="Subtitle">
    <w:name w:val="Subtitle"/>
    <w:basedOn w:val="Normal"/>
    <w:next w:val="Normal"/>
    <w:link w:val="SubtitleChar"/>
    <w:qFormat/>
    <w:rsid w:val="00075D40"/>
    <w:pPr>
      <w:tabs>
        <w:tab w:val="left" w:pos="-720"/>
      </w:tabs>
      <w:suppressAutoHyphens/>
      <w:spacing w:after="120"/>
    </w:pPr>
    <w:rPr>
      <w:rFonts w:ascii="function_promedium" w:hAnsi="function_promedium"/>
      <w:b/>
      <w:spacing w:val="-3"/>
      <w:sz w:val="26"/>
      <w:szCs w:val="22"/>
    </w:rPr>
  </w:style>
  <w:style w:type="character" w:customStyle="1" w:styleId="SubtitleChar">
    <w:name w:val="Subtitle Char"/>
    <w:basedOn w:val="DefaultParagraphFont"/>
    <w:link w:val="Subtitle"/>
    <w:rsid w:val="00075D40"/>
    <w:rPr>
      <w:rFonts w:ascii="function_promedium" w:hAnsi="function_promedium"/>
      <w:b/>
      <w:spacing w:val="-3"/>
      <w:sz w:val="26"/>
      <w:szCs w:val="22"/>
    </w:rPr>
  </w:style>
  <w:style w:type="character" w:styleId="FollowedHyperlink">
    <w:name w:val="FollowedHyperlink"/>
    <w:basedOn w:val="DefaultParagraphFont"/>
    <w:rsid w:val="001D0D9B"/>
    <w:rPr>
      <w:color w:val="954F72" w:themeColor="followedHyperlink"/>
      <w:u w:val="single"/>
    </w:rPr>
  </w:style>
  <w:style w:type="paragraph" w:customStyle="1" w:styleId="Default">
    <w:name w:val="Default"/>
    <w:rsid w:val="00BF1CCC"/>
    <w:pPr>
      <w:autoSpaceDE w:val="0"/>
      <w:autoSpaceDN w:val="0"/>
      <w:adjustRightInd w:val="0"/>
    </w:pPr>
    <w:rPr>
      <w:rFonts w:ascii="Calisto MT" w:hAnsi="Calisto MT" w:cs="Calisto MT"/>
      <w:color w:val="000000"/>
      <w:sz w:val="24"/>
      <w:szCs w:val="24"/>
    </w:rPr>
  </w:style>
  <w:style w:type="paragraph" w:styleId="ListParagraph">
    <w:name w:val="List Paragraph"/>
    <w:basedOn w:val="Normal"/>
    <w:uiPriority w:val="34"/>
    <w:qFormat/>
    <w:rsid w:val="00BF1CCC"/>
    <w:pPr>
      <w:ind w:left="720"/>
      <w:contextualSpacing/>
    </w:pPr>
    <w:rPr>
      <w:rFonts w:asciiTheme="minorHAnsi" w:eastAsiaTheme="minorHAnsi" w:hAnsiTheme="minorHAnsi" w:cstheme="minorBidi"/>
      <w:szCs w:val="24"/>
    </w:rPr>
  </w:style>
  <w:style w:type="paragraph" w:styleId="Header">
    <w:name w:val="header"/>
    <w:basedOn w:val="Normal"/>
    <w:link w:val="HeaderChar"/>
    <w:rsid w:val="000828DF"/>
    <w:pPr>
      <w:tabs>
        <w:tab w:val="center" w:pos="4680"/>
        <w:tab w:val="right" w:pos="9360"/>
      </w:tabs>
    </w:pPr>
  </w:style>
  <w:style w:type="character" w:customStyle="1" w:styleId="HeaderChar">
    <w:name w:val="Header Char"/>
    <w:basedOn w:val="DefaultParagraphFont"/>
    <w:link w:val="Header"/>
    <w:rsid w:val="000828DF"/>
    <w:rPr>
      <w:sz w:val="24"/>
    </w:rPr>
  </w:style>
  <w:style w:type="paragraph" w:styleId="Footer">
    <w:name w:val="footer"/>
    <w:basedOn w:val="Normal"/>
    <w:link w:val="FooterChar"/>
    <w:uiPriority w:val="99"/>
    <w:rsid w:val="000828DF"/>
    <w:pPr>
      <w:tabs>
        <w:tab w:val="center" w:pos="4680"/>
        <w:tab w:val="right" w:pos="9360"/>
      </w:tabs>
    </w:pPr>
  </w:style>
  <w:style w:type="character" w:customStyle="1" w:styleId="FooterChar">
    <w:name w:val="Footer Char"/>
    <w:basedOn w:val="DefaultParagraphFont"/>
    <w:link w:val="Footer"/>
    <w:uiPriority w:val="99"/>
    <w:rsid w:val="000828DF"/>
    <w:rPr>
      <w:sz w:val="24"/>
    </w:rPr>
  </w:style>
  <w:style w:type="table" w:styleId="TableGrid">
    <w:name w:val="Table Grid"/>
    <w:basedOn w:val="TableNormal"/>
    <w:uiPriority w:val="59"/>
    <w:rsid w:val="00FE129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m-3641221272469524138msohyperlink">
    <w:name w:val="gmail-m_-3641221272469524138msohyperlink"/>
    <w:basedOn w:val="DefaultParagraphFont"/>
    <w:rsid w:val="00984F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77840">
      <w:bodyDiv w:val="1"/>
      <w:marLeft w:val="0"/>
      <w:marRight w:val="0"/>
      <w:marTop w:val="0"/>
      <w:marBottom w:val="0"/>
      <w:divBdr>
        <w:top w:val="none" w:sz="0" w:space="0" w:color="auto"/>
        <w:left w:val="none" w:sz="0" w:space="0" w:color="auto"/>
        <w:bottom w:val="none" w:sz="0" w:space="0" w:color="auto"/>
        <w:right w:val="none" w:sz="0" w:space="0" w:color="auto"/>
      </w:divBdr>
    </w:div>
    <w:div w:id="261957551">
      <w:bodyDiv w:val="1"/>
      <w:marLeft w:val="0"/>
      <w:marRight w:val="0"/>
      <w:marTop w:val="0"/>
      <w:marBottom w:val="0"/>
      <w:divBdr>
        <w:top w:val="none" w:sz="0" w:space="0" w:color="auto"/>
        <w:left w:val="none" w:sz="0" w:space="0" w:color="auto"/>
        <w:bottom w:val="none" w:sz="0" w:space="0" w:color="auto"/>
        <w:right w:val="none" w:sz="0" w:space="0" w:color="auto"/>
      </w:divBdr>
    </w:div>
    <w:div w:id="710226064">
      <w:bodyDiv w:val="1"/>
      <w:marLeft w:val="0"/>
      <w:marRight w:val="0"/>
      <w:marTop w:val="0"/>
      <w:marBottom w:val="0"/>
      <w:divBdr>
        <w:top w:val="none" w:sz="0" w:space="0" w:color="auto"/>
        <w:left w:val="none" w:sz="0" w:space="0" w:color="auto"/>
        <w:bottom w:val="none" w:sz="0" w:space="0" w:color="auto"/>
        <w:right w:val="none" w:sz="0" w:space="0" w:color="auto"/>
      </w:divBdr>
    </w:div>
    <w:div w:id="836531987">
      <w:bodyDiv w:val="1"/>
      <w:marLeft w:val="0"/>
      <w:marRight w:val="0"/>
      <w:marTop w:val="0"/>
      <w:marBottom w:val="0"/>
      <w:divBdr>
        <w:top w:val="none" w:sz="0" w:space="0" w:color="auto"/>
        <w:left w:val="none" w:sz="0" w:space="0" w:color="auto"/>
        <w:bottom w:val="none" w:sz="0" w:space="0" w:color="auto"/>
        <w:right w:val="none" w:sz="0" w:space="0" w:color="auto"/>
      </w:divBdr>
    </w:div>
    <w:div w:id="937981750">
      <w:bodyDiv w:val="1"/>
      <w:marLeft w:val="0"/>
      <w:marRight w:val="0"/>
      <w:marTop w:val="0"/>
      <w:marBottom w:val="0"/>
      <w:divBdr>
        <w:top w:val="none" w:sz="0" w:space="0" w:color="auto"/>
        <w:left w:val="none" w:sz="0" w:space="0" w:color="auto"/>
        <w:bottom w:val="none" w:sz="0" w:space="0" w:color="auto"/>
        <w:right w:val="none" w:sz="0" w:space="0" w:color="auto"/>
      </w:divBdr>
    </w:div>
    <w:div w:id="1424688790">
      <w:bodyDiv w:val="1"/>
      <w:marLeft w:val="0"/>
      <w:marRight w:val="0"/>
      <w:marTop w:val="0"/>
      <w:marBottom w:val="0"/>
      <w:divBdr>
        <w:top w:val="none" w:sz="0" w:space="0" w:color="auto"/>
        <w:left w:val="none" w:sz="0" w:space="0" w:color="auto"/>
        <w:bottom w:val="none" w:sz="0" w:space="0" w:color="auto"/>
        <w:right w:val="none" w:sz="0" w:space="0" w:color="auto"/>
      </w:divBdr>
    </w:div>
    <w:div w:id="1669333230">
      <w:bodyDiv w:val="1"/>
      <w:marLeft w:val="0"/>
      <w:marRight w:val="0"/>
      <w:marTop w:val="0"/>
      <w:marBottom w:val="0"/>
      <w:divBdr>
        <w:top w:val="none" w:sz="0" w:space="0" w:color="auto"/>
        <w:left w:val="none" w:sz="0" w:space="0" w:color="auto"/>
        <w:bottom w:val="none" w:sz="0" w:space="0" w:color="auto"/>
        <w:right w:val="none" w:sz="0" w:space="0" w:color="auto"/>
      </w:divBdr>
    </w:div>
    <w:div w:id="1751350707">
      <w:bodyDiv w:val="1"/>
      <w:marLeft w:val="0"/>
      <w:marRight w:val="0"/>
      <w:marTop w:val="0"/>
      <w:marBottom w:val="0"/>
      <w:divBdr>
        <w:top w:val="none" w:sz="0" w:space="0" w:color="auto"/>
        <w:left w:val="none" w:sz="0" w:space="0" w:color="auto"/>
        <w:bottom w:val="none" w:sz="0" w:space="0" w:color="auto"/>
        <w:right w:val="none" w:sz="0" w:space="0" w:color="auto"/>
      </w:divBdr>
    </w:div>
    <w:div w:id="186616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mile.amazon.com/Core-Truths-Christian-Faith-Understanding/dp/0801019125/ref=sr_1_1?ie=UTF8&amp;qid=1539795645&amp;sr=8-1&amp;keywords=50+core+truths+of+the+christian+faith+by+gregg+alliso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www.youtube.com/watch?v=XgBbqi_rzu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XgBbqi_rzuc"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smile.amazon.com/Theology-Context-World-Christianity-Influencing/dp/0310275113/ref=sr_1_1?ie=UTF8&amp;qid=1539795998&amp;sr=8-1&amp;keywords=timothy+tennent%2C+theology+in+the+context+of+world+christianity" TargetMode="External"/><Relationship Id="rId4" Type="http://schemas.openxmlformats.org/officeDocument/2006/relationships/webSettings" Target="webSettings.xml"/><Relationship Id="rId9" Type="http://schemas.openxmlformats.org/officeDocument/2006/relationships/hyperlink" Target="https://smile.amazon.com/Superheroes-Cant-Save-You-Examples/dp/1462750796/ref=smi_www_rco2_go_smi_1405964225?_encoding=UTF8&amp;ie=UTF8&amp;keywords=Todd%20Miles&amp;qid=1523556788&amp;sr=8-1"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1349</Words>
  <Characters>7695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LIVING AS THE COMMUNITY OF THE SPIRIT</vt:lpstr>
    </vt:vector>
  </TitlesOfParts>
  <Company>Western Seminary</Company>
  <LinksUpToDate>false</LinksUpToDate>
  <CharactersWithSpaces>9026</CharactersWithSpaces>
  <SharedDoc>false</SharedDoc>
  <HLinks>
    <vt:vector size="24" baseType="variant">
      <vt:variant>
        <vt:i4>7274614</vt:i4>
      </vt:variant>
      <vt:variant>
        <vt:i4>13</vt:i4>
      </vt:variant>
      <vt:variant>
        <vt:i4>0</vt:i4>
      </vt:variant>
      <vt:variant>
        <vt:i4>5</vt:i4>
      </vt:variant>
      <vt:variant>
        <vt:lpwstr>http://www.westernseminary.edu/student-conduct-character/handbook-copyright</vt:lpwstr>
      </vt:variant>
      <vt:variant>
        <vt:lpwstr/>
      </vt:variant>
      <vt:variant>
        <vt:i4>327738</vt:i4>
      </vt:variant>
      <vt:variant>
        <vt:i4>8</vt:i4>
      </vt:variant>
      <vt:variant>
        <vt:i4>0</vt:i4>
      </vt:variant>
      <vt:variant>
        <vt:i4>5</vt:i4>
      </vt:variant>
      <vt:variant>
        <vt:lpwstr>mailto:jraibley@westernseminary.edu</vt:lpwstr>
      </vt:variant>
      <vt:variant>
        <vt:lpwstr/>
      </vt:variant>
      <vt:variant>
        <vt:i4>8126501</vt:i4>
      </vt:variant>
      <vt:variant>
        <vt:i4>5</vt:i4>
      </vt:variant>
      <vt:variant>
        <vt:i4>0</vt:i4>
      </vt:variant>
      <vt:variant>
        <vt:i4>5</vt:i4>
      </vt:variant>
      <vt:variant>
        <vt:lpwstr>http://www.westernseminary.edu/classrooms/</vt:lpwstr>
      </vt:variant>
      <vt:variant>
        <vt:lpwstr/>
      </vt:variant>
      <vt:variant>
        <vt:i4>5570591</vt:i4>
      </vt:variant>
      <vt:variant>
        <vt:i4>2</vt:i4>
      </vt:variant>
      <vt:variant>
        <vt:i4>0</vt:i4>
      </vt:variant>
      <vt:variant>
        <vt:i4>5</vt:i4>
      </vt:variant>
      <vt:variant>
        <vt:lpwstr>http://www.westernseminary.edu/CurrentStudents/PDX/index.htm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LIVING AS THE COMMUNITY OF THE SPIRIT</dc:title>
  <dc:creator>tmiles</dc:creator>
  <cp:lastModifiedBy>C. Clay Harris</cp:lastModifiedBy>
  <cp:revision>4</cp:revision>
  <cp:lastPrinted>2016-02-25T23:53:00Z</cp:lastPrinted>
  <dcterms:created xsi:type="dcterms:W3CDTF">2021-02-04T02:36:00Z</dcterms:created>
  <dcterms:modified xsi:type="dcterms:W3CDTF">2021-02-05T14:48:00Z</dcterms:modified>
</cp:coreProperties>
</file>